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517ABF2" w:rsidP="36620865" w:rsidRDefault="3517ABF2" w14:paraId="5D584E59" w14:textId="6E603E65">
      <w:pPr>
        <w:pStyle w:val="Heading1"/>
        <w:spacing w:before="322" w:beforeAutospacing="off" w:after="322" w:afterAutospacing="off"/>
        <w:jc w:val="left"/>
      </w:pPr>
      <w:r w:rsidRPr="36620865" w:rsidR="3517ABF2">
        <w:rPr>
          <w:rFonts w:ascii="Aptos" w:hAnsi="Aptos" w:eastAsia="Aptos" w:cs="Aptos"/>
          <w:b w:val="1"/>
          <w:bCs w:val="1"/>
          <w:noProof w:val="0"/>
          <w:sz w:val="48"/>
          <w:szCs w:val="48"/>
          <w:lang w:val="en-US"/>
        </w:rPr>
        <w:t>CURRICULUM VITAE</w:t>
      </w:r>
    </w:p>
    <w:p w:rsidR="3517ABF2" w:rsidP="36620865" w:rsidRDefault="3517ABF2" w14:paraId="553D8B47" w14:textId="23668A86">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GLORY KINYA</w:t>
      </w:r>
    </w:p>
    <w:p w:rsidR="3517ABF2" w:rsidP="36620865" w:rsidRDefault="3517ABF2" w14:paraId="434569F6" w14:textId="460D6EC5">
      <w:pPr>
        <w:spacing w:before="240" w:beforeAutospacing="off" w:after="240" w:afterAutospacing="off"/>
        <w:jc w:val="left"/>
      </w:pPr>
      <w:r w:rsidRPr="36620865" w:rsidR="3517ABF2">
        <w:rPr>
          <w:rFonts w:ascii="Aptos" w:hAnsi="Aptos" w:eastAsia="Aptos" w:cs="Aptos"/>
          <w:b w:val="1"/>
          <w:bCs w:val="1"/>
          <w:noProof w:val="0"/>
          <w:sz w:val="24"/>
          <w:szCs w:val="24"/>
          <w:lang w:val="en-US"/>
        </w:rPr>
        <w:t>Contact Information</w:t>
      </w:r>
      <w:r>
        <w:br/>
      </w:r>
      <w:r w:rsidRPr="36620865" w:rsidR="3517ABF2">
        <w:rPr>
          <w:rFonts w:ascii="Aptos" w:hAnsi="Aptos" w:eastAsia="Aptos" w:cs="Aptos"/>
          <w:noProof w:val="0"/>
          <w:sz w:val="24"/>
          <w:szCs w:val="24"/>
          <w:lang w:val="en-US"/>
        </w:rPr>
        <w:t xml:space="preserve"> P.O. Box 237, Meru, Kenya</w:t>
      </w:r>
      <w:r>
        <w:br/>
      </w:r>
      <w:r w:rsidRPr="36620865" w:rsidR="3517ABF2">
        <w:rPr>
          <w:rFonts w:ascii="Aptos" w:hAnsi="Aptos" w:eastAsia="Aptos" w:cs="Aptos"/>
          <w:noProof w:val="0"/>
          <w:sz w:val="24"/>
          <w:szCs w:val="24"/>
          <w:lang w:val="en-US"/>
        </w:rPr>
        <w:t xml:space="preserve"> Tel: +254 741 471 418</w:t>
      </w:r>
      <w:r>
        <w:br/>
      </w:r>
      <w:r w:rsidRPr="36620865" w:rsidR="3517ABF2">
        <w:rPr>
          <w:rFonts w:ascii="Aptos" w:hAnsi="Aptos" w:eastAsia="Aptos" w:cs="Aptos"/>
          <w:noProof w:val="0"/>
          <w:sz w:val="24"/>
          <w:szCs w:val="24"/>
          <w:lang w:val="en-US"/>
        </w:rPr>
        <w:t xml:space="preserve"> Email: </w:t>
      </w:r>
      <w:hyperlink r:id="R0b8f29c7655247ae">
        <w:r w:rsidRPr="36620865" w:rsidR="3517ABF2">
          <w:rPr>
            <w:rStyle w:val="Hyperlink"/>
            <w:rFonts w:ascii="Aptos" w:hAnsi="Aptos" w:eastAsia="Aptos" w:cs="Aptos"/>
            <w:noProof w:val="0"/>
            <w:sz w:val="24"/>
            <w:szCs w:val="24"/>
            <w:lang w:val="en-US"/>
          </w:rPr>
          <w:t>glorykinya780@gmail.com</w:t>
        </w:r>
      </w:hyperlink>
    </w:p>
    <w:p w:rsidR="36620865" w:rsidP="36620865" w:rsidRDefault="36620865" w14:paraId="0FDFECC9" w14:textId="3EEF4FEE">
      <w:pPr>
        <w:spacing w:before="0" w:beforeAutospacing="off" w:after="0" w:afterAutospacing="off"/>
        <w:jc w:val="left"/>
      </w:pPr>
    </w:p>
    <w:p w:rsidR="3517ABF2" w:rsidP="36620865" w:rsidRDefault="3517ABF2" w14:paraId="2B295B88" w14:textId="4792E2EF">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PROFESSIONAL SUMMARY</w:t>
      </w:r>
    </w:p>
    <w:p w:rsidR="3517ABF2" w:rsidP="36620865" w:rsidRDefault="3517ABF2" w14:paraId="5BFB9F38" w14:textId="27C691D6">
      <w:pPr>
        <w:spacing w:before="240" w:beforeAutospacing="off" w:after="240" w:afterAutospacing="off"/>
        <w:jc w:val="left"/>
      </w:pPr>
      <w:r w:rsidRPr="36620865" w:rsidR="3517ABF2">
        <w:rPr>
          <w:rFonts w:ascii="Aptos" w:hAnsi="Aptos" w:eastAsia="Aptos" w:cs="Aptos"/>
          <w:noProof w:val="0"/>
          <w:sz w:val="24"/>
          <w:szCs w:val="24"/>
          <w:lang w:val="en-US"/>
        </w:rPr>
        <w:t>Dedicated and skilled Health Records Professional with three years of experience in managing accurate and comprehensive medical documentation systems. Proficient in utilizing advanced health information management systems to maintain precise and detailed patient records while ensuring data security, confidentiality, and regulatory compliance. Adept at collaborating with medical teams, administrative staff, and healthcare professionals to facilitate seamless information flow and support optimal patient care.</w:t>
      </w:r>
    </w:p>
    <w:p w:rsidR="36620865" w:rsidP="36620865" w:rsidRDefault="36620865" w14:paraId="5564C644" w14:textId="7786130A">
      <w:pPr>
        <w:spacing w:before="0" w:beforeAutospacing="off" w:after="0" w:afterAutospacing="off"/>
        <w:jc w:val="left"/>
      </w:pPr>
    </w:p>
    <w:p w:rsidR="3517ABF2" w:rsidP="36620865" w:rsidRDefault="3517ABF2" w14:paraId="2225C3C1" w14:textId="45B88C43">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ACADEMIC QUALIFICATIONS</w:t>
      </w:r>
    </w:p>
    <w:p w:rsidR="3517ABF2" w:rsidP="36620865" w:rsidRDefault="3517ABF2" w14:paraId="5FA30726" w14:textId="1CEA9E88">
      <w:pPr>
        <w:spacing w:before="240" w:beforeAutospacing="off" w:after="240" w:afterAutospacing="off"/>
        <w:jc w:val="left"/>
      </w:pPr>
      <w:r w:rsidRPr="36620865" w:rsidR="3517ABF2">
        <w:rPr>
          <w:rFonts w:ascii="Aptos" w:hAnsi="Aptos" w:eastAsia="Aptos" w:cs="Aptos"/>
          <w:b w:val="1"/>
          <w:bCs w:val="1"/>
          <w:noProof w:val="0"/>
          <w:sz w:val="24"/>
          <w:szCs w:val="24"/>
          <w:lang w:val="en-US"/>
        </w:rPr>
        <w:t>Bachelor's Degree in Health Records and Information Technology</w:t>
      </w:r>
      <w:r>
        <w:br/>
      </w:r>
      <w:r w:rsidRPr="36620865" w:rsidR="3517ABF2">
        <w:rPr>
          <w:rFonts w:ascii="Aptos" w:hAnsi="Aptos" w:eastAsia="Aptos" w:cs="Aptos"/>
          <w:noProof w:val="0"/>
          <w:sz w:val="24"/>
          <w:szCs w:val="24"/>
          <w:lang w:val="en-US"/>
        </w:rPr>
        <w:t xml:space="preserve"> Kenya Methodist University | 2025 - 2027 </w:t>
      </w:r>
      <w:r w:rsidRPr="36620865" w:rsidR="3517ABF2">
        <w:rPr>
          <w:rFonts w:ascii="Aptos" w:hAnsi="Aptos" w:eastAsia="Aptos" w:cs="Aptos"/>
          <w:i w:val="1"/>
          <w:iCs w:val="1"/>
          <w:noProof w:val="0"/>
          <w:sz w:val="24"/>
          <w:szCs w:val="24"/>
          <w:lang w:val="en-US"/>
        </w:rPr>
        <w:t>(Expected)</w:t>
      </w:r>
    </w:p>
    <w:p w:rsidR="3517ABF2" w:rsidP="36620865" w:rsidRDefault="3517ABF2" w14:paraId="4F6131FF" w14:textId="779B31E9">
      <w:pPr>
        <w:spacing w:before="240" w:beforeAutospacing="off" w:after="240" w:afterAutospacing="off"/>
        <w:jc w:val="left"/>
      </w:pPr>
      <w:r w:rsidRPr="36620865" w:rsidR="3517ABF2">
        <w:rPr>
          <w:rFonts w:ascii="Aptos" w:hAnsi="Aptos" w:eastAsia="Aptos" w:cs="Aptos"/>
          <w:b w:val="1"/>
          <w:bCs w:val="1"/>
          <w:noProof w:val="0"/>
          <w:sz w:val="24"/>
          <w:szCs w:val="24"/>
          <w:lang w:val="en-US"/>
        </w:rPr>
        <w:t>Diploma in Health Records and Information Technology</w:t>
      </w:r>
      <w:r>
        <w:br/>
      </w:r>
      <w:r w:rsidRPr="36620865" w:rsidR="3517ABF2">
        <w:rPr>
          <w:rFonts w:ascii="Aptos" w:hAnsi="Aptos" w:eastAsia="Aptos" w:cs="Aptos"/>
          <w:noProof w:val="0"/>
          <w:sz w:val="24"/>
          <w:szCs w:val="24"/>
          <w:lang w:val="en-US"/>
        </w:rPr>
        <w:t xml:space="preserve"> Mount Kenya University | 2019 - 2021</w:t>
      </w:r>
    </w:p>
    <w:p w:rsidR="36620865" w:rsidP="36620865" w:rsidRDefault="36620865" w14:paraId="7BF5FDF3" w14:textId="3A5E096C">
      <w:pPr>
        <w:spacing w:before="0" w:beforeAutospacing="off" w:after="0" w:afterAutospacing="off"/>
        <w:jc w:val="left"/>
      </w:pPr>
    </w:p>
    <w:p w:rsidR="3517ABF2" w:rsidP="36620865" w:rsidRDefault="3517ABF2" w14:paraId="79609D8E" w14:textId="51553421">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PROFESSIONAL SKILLS</w:t>
      </w:r>
    </w:p>
    <w:p w:rsidR="3517ABF2" w:rsidP="36620865" w:rsidRDefault="3517ABF2" w14:paraId="43A1CAAD" w14:textId="31CC423D">
      <w:pPr>
        <w:spacing w:before="240" w:beforeAutospacing="off" w:after="240" w:afterAutospacing="off"/>
        <w:jc w:val="left"/>
      </w:pPr>
      <w:r w:rsidRPr="36620865" w:rsidR="3517ABF2">
        <w:rPr>
          <w:rFonts w:ascii="Aptos" w:hAnsi="Aptos" w:eastAsia="Aptos" w:cs="Aptos"/>
          <w:b w:val="1"/>
          <w:bCs w:val="1"/>
          <w:noProof w:val="0"/>
          <w:sz w:val="24"/>
          <w:szCs w:val="24"/>
          <w:lang w:val="en-US"/>
        </w:rPr>
        <w:t>Health Information Management Systems (HIMS) &amp; EHR Proficiency</w:t>
      </w:r>
      <w:r>
        <w:br/>
      </w:r>
      <w:r w:rsidRPr="36620865" w:rsidR="3517ABF2">
        <w:rPr>
          <w:rFonts w:ascii="Aptos" w:hAnsi="Aptos" w:eastAsia="Aptos" w:cs="Aptos"/>
          <w:noProof w:val="0"/>
          <w:sz w:val="24"/>
          <w:szCs w:val="24"/>
          <w:lang w:val="en-US"/>
        </w:rPr>
        <w:t xml:space="preserve"> Expertise in operating electronic health records software and database management</w:t>
      </w:r>
    </w:p>
    <w:p w:rsidR="3517ABF2" w:rsidP="36620865" w:rsidRDefault="3517ABF2" w14:paraId="1B222F0F" w14:textId="1084604E">
      <w:pPr>
        <w:spacing w:before="240" w:beforeAutospacing="off" w:after="240" w:afterAutospacing="off"/>
        <w:jc w:val="left"/>
      </w:pPr>
      <w:r w:rsidRPr="36620865" w:rsidR="3517ABF2">
        <w:rPr>
          <w:rFonts w:ascii="Aptos" w:hAnsi="Aptos" w:eastAsia="Aptos" w:cs="Aptos"/>
          <w:b w:val="1"/>
          <w:bCs w:val="1"/>
          <w:noProof w:val="0"/>
          <w:sz w:val="24"/>
          <w:szCs w:val="24"/>
          <w:lang w:val="en-US"/>
        </w:rPr>
        <w:t>HIPAA Compliance &amp; Data Protection</w:t>
      </w:r>
      <w:r>
        <w:br/>
      </w:r>
      <w:r w:rsidRPr="36620865" w:rsidR="3517ABF2">
        <w:rPr>
          <w:rFonts w:ascii="Aptos" w:hAnsi="Aptos" w:eastAsia="Aptos" w:cs="Aptos"/>
          <w:noProof w:val="0"/>
          <w:sz w:val="24"/>
          <w:szCs w:val="24"/>
          <w:lang w:val="en-US"/>
        </w:rPr>
        <w:t xml:space="preserve"> Comprehensive knowledge of patient confidentiality, privacy laws, and regulatory requirements</w:t>
      </w:r>
    </w:p>
    <w:p w:rsidR="3517ABF2" w:rsidP="36620865" w:rsidRDefault="3517ABF2" w14:paraId="05B21680" w14:textId="7D6107AB">
      <w:pPr>
        <w:spacing w:before="240" w:beforeAutospacing="off" w:after="240" w:afterAutospacing="off"/>
        <w:jc w:val="left"/>
      </w:pPr>
      <w:r w:rsidRPr="36620865" w:rsidR="3517ABF2">
        <w:rPr>
          <w:rFonts w:ascii="Aptos" w:hAnsi="Aptos" w:eastAsia="Aptos" w:cs="Aptos"/>
          <w:b w:val="1"/>
          <w:bCs w:val="1"/>
          <w:noProof w:val="0"/>
          <w:sz w:val="24"/>
          <w:szCs w:val="24"/>
          <w:lang w:val="en-US"/>
        </w:rPr>
        <w:t>Medical Terminology</w:t>
      </w:r>
      <w:r>
        <w:br/>
      </w:r>
      <w:r w:rsidRPr="36620865" w:rsidR="3517ABF2">
        <w:rPr>
          <w:rFonts w:ascii="Aptos" w:hAnsi="Aptos" w:eastAsia="Aptos" w:cs="Aptos"/>
          <w:noProof w:val="0"/>
          <w:sz w:val="24"/>
          <w:szCs w:val="24"/>
          <w:lang w:val="en-US"/>
        </w:rPr>
        <w:t xml:space="preserve"> Strong understanding of healthcare terminology for accurate documentation and records management</w:t>
      </w:r>
    </w:p>
    <w:p w:rsidR="3517ABF2" w:rsidP="36620865" w:rsidRDefault="3517ABF2" w14:paraId="6DA7AB1D" w14:textId="6D4A59C4">
      <w:pPr>
        <w:spacing w:before="240" w:beforeAutospacing="off" w:after="240" w:afterAutospacing="off"/>
        <w:jc w:val="left"/>
      </w:pPr>
      <w:r w:rsidRPr="36620865" w:rsidR="3517ABF2">
        <w:rPr>
          <w:rFonts w:ascii="Aptos" w:hAnsi="Aptos" w:eastAsia="Aptos" w:cs="Aptos"/>
          <w:b w:val="1"/>
          <w:bCs w:val="1"/>
          <w:noProof w:val="0"/>
          <w:sz w:val="24"/>
          <w:szCs w:val="24"/>
          <w:lang w:val="en-US"/>
        </w:rPr>
        <w:t>Data Quality Assurance &amp; Auditing</w:t>
      </w:r>
      <w:r>
        <w:br/>
      </w:r>
      <w:r w:rsidRPr="36620865" w:rsidR="3517ABF2">
        <w:rPr>
          <w:rFonts w:ascii="Aptos" w:hAnsi="Aptos" w:eastAsia="Aptos" w:cs="Aptos"/>
          <w:noProof w:val="0"/>
          <w:sz w:val="24"/>
          <w:szCs w:val="24"/>
          <w:lang w:val="en-US"/>
        </w:rPr>
        <w:t xml:space="preserve"> Proven ability in maintaining accuracy, conducting audits, and ensuring data integrity</w:t>
      </w:r>
    </w:p>
    <w:p w:rsidR="3517ABF2" w:rsidP="36620865" w:rsidRDefault="3517ABF2" w14:paraId="2764080E" w14:textId="6110F812">
      <w:pPr>
        <w:spacing w:before="240" w:beforeAutospacing="off" w:after="240" w:afterAutospacing="off"/>
        <w:jc w:val="left"/>
      </w:pPr>
      <w:r w:rsidRPr="36620865" w:rsidR="3517ABF2">
        <w:rPr>
          <w:rFonts w:ascii="Aptos" w:hAnsi="Aptos" w:eastAsia="Aptos" w:cs="Aptos"/>
          <w:b w:val="1"/>
          <w:bCs w:val="1"/>
          <w:noProof w:val="0"/>
          <w:sz w:val="24"/>
          <w:szCs w:val="24"/>
          <w:lang w:val="en-US"/>
        </w:rPr>
        <w:t>Release of Information (ROI) Procedures</w:t>
      </w:r>
      <w:r>
        <w:br/>
      </w:r>
      <w:r w:rsidRPr="36620865" w:rsidR="3517ABF2">
        <w:rPr>
          <w:rFonts w:ascii="Aptos" w:hAnsi="Aptos" w:eastAsia="Aptos" w:cs="Aptos"/>
          <w:noProof w:val="0"/>
          <w:sz w:val="24"/>
          <w:szCs w:val="24"/>
          <w:lang w:val="en-US"/>
        </w:rPr>
        <w:t xml:space="preserve"> Proficient in processing medical records requests while ensuring legal and regulatory compliance</w:t>
      </w:r>
    </w:p>
    <w:p w:rsidR="36620865" w:rsidP="36620865" w:rsidRDefault="36620865" w14:paraId="28DDF709" w14:textId="32FCBEF6">
      <w:pPr>
        <w:spacing w:before="0" w:beforeAutospacing="off" w:after="0" w:afterAutospacing="off"/>
        <w:jc w:val="left"/>
      </w:pPr>
    </w:p>
    <w:p w:rsidR="3517ABF2" w:rsidP="36620865" w:rsidRDefault="3517ABF2" w14:paraId="025D5DE9" w14:textId="4D142D54">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PROFESSIONAL EXPERIENCE</w:t>
      </w:r>
    </w:p>
    <w:p w:rsidR="3517ABF2" w:rsidP="36620865" w:rsidRDefault="3517ABF2" w14:paraId="69E5FB65" w14:textId="3ECD4E59">
      <w:pPr>
        <w:spacing w:before="240" w:beforeAutospacing="off" w:after="240" w:afterAutospacing="off"/>
        <w:jc w:val="left"/>
      </w:pPr>
      <w:r w:rsidRPr="36620865" w:rsidR="3517ABF2">
        <w:rPr>
          <w:rFonts w:ascii="Aptos" w:hAnsi="Aptos" w:eastAsia="Aptos" w:cs="Aptos"/>
          <w:b w:val="1"/>
          <w:bCs w:val="1"/>
          <w:noProof w:val="0"/>
          <w:sz w:val="24"/>
          <w:szCs w:val="24"/>
          <w:lang w:val="en-US"/>
        </w:rPr>
        <w:t>Health Records Officer</w:t>
      </w:r>
      <w:r>
        <w:br/>
      </w:r>
      <w:r w:rsidRPr="36620865" w:rsidR="3517ABF2">
        <w:rPr>
          <w:rFonts w:ascii="Aptos" w:hAnsi="Aptos" w:eastAsia="Aptos" w:cs="Aptos"/>
          <w:noProof w:val="0"/>
          <w:sz w:val="24"/>
          <w:szCs w:val="24"/>
          <w:lang w:val="en-US"/>
        </w:rPr>
        <w:t xml:space="preserve"> </w:t>
      </w:r>
      <w:r w:rsidRPr="36620865" w:rsidR="3517ABF2">
        <w:rPr>
          <w:rFonts w:ascii="Aptos" w:hAnsi="Aptos" w:eastAsia="Aptos" w:cs="Aptos"/>
          <w:b w:val="1"/>
          <w:bCs w:val="1"/>
          <w:noProof w:val="0"/>
          <w:sz w:val="24"/>
          <w:szCs w:val="24"/>
          <w:lang w:val="en-US"/>
        </w:rPr>
        <w:t>CHS-Kenya, Mutuati Sub-County Hospital</w:t>
      </w:r>
      <w:r>
        <w:br/>
      </w:r>
      <w:r w:rsidRPr="36620865" w:rsidR="3517ABF2">
        <w:rPr>
          <w:rFonts w:ascii="Aptos" w:hAnsi="Aptos" w:eastAsia="Aptos" w:cs="Aptos"/>
          <w:noProof w:val="0"/>
          <w:sz w:val="24"/>
          <w:szCs w:val="24"/>
          <w:lang w:val="en-US"/>
        </w:rPr>
        <w:t xml:space="preserve"> </w:t>
      </w:r>
      <w:r w:rsidRPr="36620865" w:rsidR="3517ABF2">
        <w:rPr>
          <w:rFonts w:ascii="Aptos" w:hAnsi="Aptos" w:eastAsia="Aptos" w:cs="Aptos"/>
          <w:i w:val="1"/>
          <w:iCs w:val="1"/>
          <w:noProof w:val="0"/>
          <w:sz w:val="24"/>
          <w:szCs w:val="24"/>
          <w:lang w:val="en-US"/>
        </w:rPr>
        <w:t>2022 - Present</w:t>
      </w:r>
    </w:p>
    <w:p w:rsidR="3517ABF2" w:rsidP="36620865" w:rsidRDefault="3517ABF2" w14:paraId="2255BA3D" w14:textId="5E25143E">
      <w:pPr>
        <w:spacing w:before="240" w:beforeAutospacing="off" w:after="240" w:afterAutospacing="off"/>
        <w:jc w:val="left"/>
      </w:pPr>
      <w:r w:rsidRPr="36620865" w:rsidR="3517ABF2">
        <w:rPr>
          <w:rFonts w:ascii="Aptos" w:hAnsi="Aptos" w:eastAsia="Aptos" w:cs="Aptos"/>
          <w:b w:val="1"/>
          <w:bCs w:val="1"/>
          <w:noProof w:val="0"/>
          <w:sz w:val="24"/>
          <w:szCs w:val="24"/>
          <w:lang w:val="en-US"/>
        </w:rPr>
        <w:t>Key Responsibilities:</w:t>
      </w:r>
    </w:p>
    <w:p w:rsidR="3517ABF2" w:rsidP="36620865" w:rsidRDefault="3517ABF2" w14:paraId="25324D3B" w14:textId="42B7BEA4">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Retrieve, file, and organize patient medical records in both electronic and physical formats to ensure easy accessibility and efficient records management</w:t>
      </w:r>
    </w:p>
    <w:p w:rsidR="3517ABF2" w:rsidP="36620865" w:rsidRDefault="3517ABF2" w14:paraId="707CA486" w14:textId="78746660">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Enter and update patient demographic and clinical information into the health information management system, including MOH TB registers</w:t>
      </w:r>
    </w:p>
    <w:p w:rsidR="3517ABF2" w:rsidP="36620865" w:rsidRDefault="3517ABF2" w14:paraId="5C8803D7" w14:textId="2D881262">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Conduct daily audits of patient records and files to verify completeness, accuracy, and adherence to documentation standards</w:t>
      </w:r>
    </w:p>
    <w:p w:rsidR="3517ABF2" w:rsidP="36620865" w:rsidRDefault="3517ABF2" w14:paraId="183F6336" w14:textId="5FD8C8D5">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Collaborate with clinical departments to resolve missing information, incomplete documentation, and records discrepancies</w:t>
      </w:r>
    </w:p>
    <w:p w:rsidR="3517ABF2" w:rsidP="36620865" w:rsidRDefault="3517ABF2" w14:paraId="076B2DB5" w14:textId="6A57FDEB">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Assist in scanning, indexing, and archiving medical documents to facilitate the transition from paper-based to electronic record systems</w:t>
      </w:r>
    </w:p>
    <w:p w:rsidR="3517ABF2" w:rsidP="36620865" w:rsidRDefault="3517ABF2" w14:paraId="5A59E4EA" w14:textId="238AA5F6">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Prepare weekly and monthly reports on newly identified TB cases and treatment outcomes</w:t>
      </w:r>
    </w:p>
    <w:p w:rsidR="3517ABF2" w:rsidP="36620865" w:rsidRDefault="3517ABF2" w14:paraId="3DF3CBE4" w14:textId="51A7AA2B">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Participate in field activities and deliver health education talks to patients to promote improved healthcare outcomes</w:t>
      </w:r>
    </w:p>
    <w:p w:rsidR="3517ABF2" w:rsidP="36620865" w:rsidRDefault="3517ABF2" w14:paraId="09B20F6A" w14:textId="548E7485">
      <w:pPr>
        <w:pStyle w:val="ListParagraph"/>
        <w:numPr>
          <w:ilvl w:val="0"/>
          <w:numId w:val="6"/>
        </w:numPr>
        <w:spacing w:before="0" w:beforeAutospacing="off" w:after="0" w:afterAutospacing="off"/>
        <w:jc w:val="left"/>
        <w:rPr>
          <w:rFonts w:ascii="Aptos" w:hAnsi="Aptos" w:eastAsia="Aptos" w:cs="Aptos"/>
          <w:noProof w:val="0"/>
          <w:sz w:val="24"/>
          <w:szCs w:val="24"/>
          <w:lang w:val="en-US"/>
        </w:rPr>
      </w:pPr>
      <w:r w:rsidRPr="36620865" w:rsidR="3517ABF2">
        <w:rPr>
          <w:rFonts w:ascii="Aptos" w:hAnsi="Aptos" w:eastAsia="Aptos" w:cs="Aptos"/>
          <w:noProof w:val="0"/>
          <w:sz w:val="24"/>
          <w:szCs w:val="24"/>
          <w:lang w:val="en-US"/>
        </w:rPr>
        <w:t>Conduct patient follow-ups to prevent missed TB cases and ensure continuity of treatment and care</w:t>
      </w:r>
    </w:p>
    <w:p w:rsidR="36620865" w:rsidP="36620865" w:rsidRDefault="36620865" w14:paraId="526CAD1C" w14:textId="6C5912D5">
      <w:pPr>
        <w:spacing w:before="0" w:beforeAutospacing="off" w:after="0" w:afterAutospacing="off"/>
        <w:jc w:val="left"/>
      </w:pPr>
    </w:p>
    <w:p w:rsidR="3517ABF2" w:rsidP="36620865" w:rsidRDefault="3517ABF2" w14:paraId="371D6EDA" w14:textId="7FE2B1B0">
      <w:pPr>
        <w:pStyle w:val="Heading2"/>
        <w:spacing w:before="299" w:beforeAutospacing="off" w:after="299" w:afterAutospacing="off"/>
        <w:jc w:val="left"/>
      </w:pPr>
      <w:r w:rsidRPr="36620865" w:rsidR="3517ABF2">
        <w:rPr>
          <w:rFonts w:ascii="Aptos" w:hAnsi="Aptos" w:eastAsia="Aptos" w:cs="Aptos"/>
          <w:b w:val="1"/>
          <w:bCs w:val="1"/>
          <w:noProof w:val="0"/>
          <w:sz w:val="36"/>
          <w:szCs w:val="36"/>
          <w:lang w:val="en-US"/>
        </w:rPr>
        <w:t>REFERENCES</w:t>
      </w:r>
    </w:p>
    <w:p w:rsidR="3517ABF2" w:rsidP="36620865" w:rsidRDefault="3517ABF2" w14:paraId="7C07DBCF" w14:textId="710576A1">
      <w:pPr>
        <w:spacing w:before="240" w:beforeAutospacing="off" w:after="240" w:afterAutospacing="off"/>
        <w:jc w:val="left"/>
      </w:pPr>
      <w:r w:rsidRPr="36620865" w:rsidR="3517ABF2">
        <w:rPr>
          <w:rFonts w:ascii="Aptos" w:hAnsi="Aptos" w:eastAsia="Aptos" w:cs="Aptos"/>
          <w:noProof w:val="0"/>
          <w:sz w:val="24"/>
          <w:szCs w:val="24"/>
          <w:lang w:val="en-US"/>
        </w:rPr>
        <w:t>Available upon request</w:t>
      </w:r>
    </w:p>
    <w:p w:rsidR="36620865" w:rsidP="36620865" w:rsidRDefault="36620865" w14:paraId="079C9085" w14:textId="53F98C43">
      <w:pPr>
        <w:pStyle w:val="Normal"/>
        <w:spacing w:before="240" w:beforeAutospacing="off" w:after="0" w:afterAutospacing="off" w:line="240" w:lineRule="auto"/>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718200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f2f5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68689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e2d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5f5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21c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E53B7E"/>
    <w:rsid w:val="01589017"/>
    <w:rsid w:val="01D4C774"/>
    <w:rsid w:val="03F0B3D6"/>
    <w:rsid w:val="04ADD1A0"/>
    <w:rsid w:val="053CA3FB"/>
    <w:rsid w:val="0543EC2F"/>
    <w:rsid w:val="07219AB0"/>
    <w:rsid w:val="0946C33F"/>
    <w:rsid w:val="0C2C8AEC"/>
    <w:rsid w:val="0D470717"/>
    <w:rsid w:val="0E4189FB"/>
    <w:rsid w:val="0F64E111"/>
    <w:rsid w:val="0FF43F27"/>
    <w:rsid w:val="0FF81DBE"/>
    <w:rsid w:val="10828D78"/>
    <w:rsid w:val="10A35C6A"/>
    <w:rsid w:val="11804433"/>
    <w:rsid w:val="11B44D90"/>
    <w:rsid w:val="11C789EC"/>
    <w:rsid w:val="1216DEFC"/>
    <w:rsid w:val="1431F91B"/>
    <w:rsid w:val="146BA611"/>
    <w:rsid w:val="1665B0E6"/>
    <w:rsid w:val="1C83E06C"/>
    <w:rsid w:val="1E36E476"/>
    <w:rsid w:val="1F3062B7"/>
    <w:rsid w:val="1FFFCB00"/>
    <w:rsid w:val="20973BAB"/>
    <w:rsid w:val="20FD5127"/>
    <w:rsid w:val="21B26542"/>
    <w:rsid w:val="2210F109"/>
    <w:rsid w:val="223EB103"/>
    <w:rsid w:val="232B27A8"/>
    <w:rsid w:val="253243AF"/>
    <w:rsid w:val="259AB419"/>
    <w:rsid w:val="26D98F1C"/>
    <w:rsid w:val="273CDF97"/>
    <w:rsid w:val="27538A21"/>
    <w:rsid w:val="2AEA0618"/>
    <w:rsid w:val="2E055C90"/>
    <w:rsid w:val="2F4D9DA0"/>
    <w:rsid w:val="2FAA1CFC"/>
    <w:rsid w:val="2FDFA7C3"/>
    <w:rsid w:val="30AD8D97"/>
    <w:rsid w:val="31027AF7"/>
    <w:rsid w:val="3263C35D"/>
    <w:rsid w:val="3309E66D"/>
    <w:rsid w:val="3517ABF2"/>
    <w:rsid w:val="358000CE"/>
    <w:rsid w:val="3607BA88"/>
    <w:rsid w:val="36108257"/>
    <w:rsid w:val="36620865"/>
    <w:rsid w:val="3678538F"/>
    <w:rsid w:val="37C5B65E"/>
    <w:rsid w:val="38DBE14C"/>
    <w:rsid w:val="38E53B7E"/>
    <w:rsid w:val="397F0E4D"/>
    <w:rsid w:val="3A6E3CB5"/>
    <w:rsid w:val="3D5ED2FD"/>
    <w:rsid w:val="3DD6D7B7"/>
    <w:rsid w:val="3E5BE36B"/>
    <w:rsid w:val="3E6D07CE"/>
    <w:rsid w:val="3E90DAC3"/>
    <w:rsid w:val="3EFD6424"/>
    <w:rsid w:val="3FEF0DF7"/>
    <w:rsid w:val="402DEC66"/>
    <w:rsid w:val="40DCB467"/>
    <w:rsid w:val="40F3FFB5"/>
    <w:rsid w:val="40FBFBFD"/>
    <w:rsid w:val="417E688F"/>
    <w:rsid w:val="43BB096E"/>
    <w:rsid w:val="4714293F"/>
    <w:rsid w:val="49CBF0DA"/>
    <w:rsid w:val="4A469382"/>
    <w:rsid w:val="4ADAD772"/>
    <w:rsid w:val="4C830FB2"/>
    <w:rsid w:val="4D2EE13F"/>
    <w:rsid w:val="4E127CEE"/>
    <w:rsid w:val="4E458607"/>
    <w:rsid w:val="4EB5C48A"/>
    <w:rsid w:val="4F003419"/>
    <w:rsid w:val="4F0BB5B5"/>
    <w:rsid w:val="50FEC152"/>
    <w:rsid w:val="5199F486"/>
    <w:rsid w:val="52232179"/>
    <w:rsid w:val="53E0EBD6"/>
    <w:rsid w:val="5578A3CE"/>
    <w:rsid w:val="558F932C"/>
    <w:rsid w:val="56170FF2"/>
    <w:rsid w:val="56C56BC0"/>
    <w:rsid w:val="582A7C05"/>
    <w:rsid w:val="58EA30E5"/>
    <w:rsid w:val="5C202770"/>
    <w:rsid w:val="5C7F88FB"/>
    <w:rsid w:val="5D0DC80C"/>
    <w:rsid w:val="5D9C961A"/>
    <w:rsid w:val="5DDD20C8"/>
    <w:rsid w:val="6060C2AB"/>
    <w:rsid w:val="61D32B9C"/>
    <w:rsid w:val="61E242F0"/>
    <w:rsid w:val="64981A82"/>
    <w:rsid w:val="6523A705"/>
    <w:rsid w:val="668BF257"/>
    <w:rsid w:val="67722624"/>
    <w:rsid w:val="6878D540"/>
    <w:rsid w:val="68D01598"/>
    <w:rsid w:val="6921F043"/>
    <w:rsid w:val="6A2AFAFB"/>
    <w:rsid w:val="6A5D7D3E"/>
    <w:rsid w:val="6A68361E"/>
    <w:rsid w:val="6AF27EC9"/>
    <w:rsid w:val="6AF8B4E8"/>
    <w:rsid w:val="6D80E317"/>
    <w:rsid w:val="6DD478BB"/>
    <w:rsid w:val="6E088F77"/>
    <w:rsid w:val="6E5582FA"/>
    <w:rsid w:val="6F7BB339"/>
    <w:rsid w:val="70D2275A"/>
    <w:rsid w:val="722042D2"/>
    <w:rsid w:val="73AF2028"/>
    <w:rsid w:val="73B68E5A"/>
    <w:rsid w:val="773BD0AE"/>
    <w:rsid w:val="79EA33EA"/>
    <w:rsid w:val="7AA072C5"/>
    <w:rsid w:val="7AE72D66"/>
    <w:rsid w:val="7DA9E141"/>
    <w:rsid w:val="7E07BF8D"/>
    <w:rsid w:val="7EE13DF5"/>
    <w:rsid w:val="7F0B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3B7E"/>
  <w15:chartTrackingRefBased/>
  <w15:docId w15:val="{181BC456-4B92-480D-A671-5CE339D046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6620865"/>
    <w:rPr>
      <w:color w:val="467886"/>
      <w:u w:val="single"/>
    </w:rPr>
  </w:style>
  <w:style w:type="paragraph" w:styleId="ListParagraph">
    <w:uiPriority w:val="34"/>
    <w:name w:val="List Paragraph"/>
    <w:basedOn w:val="Normal"/>
    <w:qFormat/>
    <w:rsid w:val="36620865"/>
    <w:pPr>
      <w:spacing/>
      <w:ind w:left="720"/>
      <w:contextualSpacing/>
    </w:pPr>
  </w:style>
  <w:style w:type="paragraph" w:styleId="Heading1">
    <w:uiPriority w:val="9"/>
    <w:name w:val="heading 1"/>
    <w:basedOn w:val="Normal"/>
    <w:next w:val="Normal"/>
    <w:qFormat/>
    <w:rsid w:val="36620865"/>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glorykinya780@gmail.com" TargetMode="External" Id="R0b8f29c7655247ae" /><Relationship Type="http://schemas.openxmlformats.org/officeDocument/2006/relationships/numbering" Target="numbering.xml" Id="Rb935cea5fbce4a1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2025-11-14T10:06:50.4667425Z</dcterms:created>
  <dcterms:modified xsi:type="dcterms:W3CDTF">2025-11-14T11:27:58.4141513Z</dcterms:modified>
  <dc:creator>Ronard Muimi</dc:creator>
  <lastModifiedBy>Ronard Muimi</lastModifiedBy>
</coreProperties>
</file>