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E0810">
      <w:pPr>
        <w:spacing w:before="289" w:line="451" w:lineRule="auto"/>
        <w:ind w:left="357" w:right="2181" w:firstLine="0"/>
        <w:jc w:val="center"/>
        <w:rPr>
          <w:rFonts w:hint="default"/>
          <w:b/>
          <w:bCs/>
          <w:sz w:val="28"/>
          <w:szCs w:val="28"/>
          <w:u w:val="single"/>
          <w:lang w:val="en-US"/>
        </w:rPr>
      </w:pPr>
      <w:r>
        <w:rPr>
          <w:rFonts w:hint="default"/>
          <w:b/>
          <w:bCs/>
          <w:sz w:val="28"/>
          <w:szCs w:val="28"/>
          <w:u w:val="single"/>
          <w:lang w:val="en-US"/>
        </w:rPr>
        <w:t>ERASTUS KIBIWOT KIMAIYU</w:t>
      </w:r>
    </w:p>
    <w:p w14:paraId="65FD0259">
      <w:pPr>
        <w:spacing w:before="289" w:line="451" w:lineRule="auto"/>
        <w:ind w:left="357" w:right="2181" w:firstLine="0"/>
        <w:jc w:val="left"/>
        <w:rPr>
          <w:rFonts w:hint="default"/>
          <w:b/>
          <w:sz w:val="24"/>
          <w:lang w:val="en-US"/>
        </w:rPr>
      </w:pPr>
      <w:r>
        <w:rPr>
          <w:b/>
          <w:sz w:val="24"/>
        </w:rPr>
        <w:t>Nationality: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Kenyan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National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ID:</w:t>
      </w:r>
      <w:r>
        <w:rPr>
          <w:b/>
          <w:spacing w:val="-4"/>
          <w:sz w:val="24"/>
        </w:rPr>
        <w:t xml:space="preserve"> </w:t>
      </w:r>
      <w:r>
        <w:rPr>
          <w:rFonts w:hint="default"/>
          <w:sz w:val="24"/>
          <w:lang w:val="en-US"/>
        </w:rPr>
        <w:t>30088019</w:t>
      </w:r>
      <w:r>
        <w:rPr>
          <w:spacing w:val="-4"/>
          <w:sz w:val="24"/>
        </w:rPr>
        <w:t xml:space="preserve"> </w:t>
      </w:r>
      <w:r>
        <w:rPr>
          <w:sz w:val="24"/>
        </w:rPr>
        <w:t>Language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Swahili </w:t>
      </w:r>
      <w:r>
        <w:rPr>
          <w:b/>
          <w:sz w:val="24"/>
        </w:rPr>
        <w:t xml:space="preserve">Postal address: </w:t>
      </w:r>
      <w:r>
        <w:rPr>
          <w:rFonts w:hint="default"/>
          <w:sz w:val="24"/>
          <w:lang w:val="en-US"/>
        </w:rPr>
        <w:t>2344-00900 Kiambu</w:t>
      </w:r>
      <w:r>
        <w:rPr>
          <w:sz w:val="24"/>
        </w:rPr>
        <w:t xml:space="preserve"> Kenya. </w:t>
      </w:r>
      <w:r>
        <w:rPr>
          <w:b/>
          <w:sz w:val="24"/>
        </w:rPr>
        <w:t xml:space="preserve">Cell phone: </w:t>
      </w:r>
      <w:r>
        <w:rPr>
          <w:sz w:val="24"/>
        </w:rPr>
        <w:t>+2547</w:t>
      </w:r>
      <w:r>
        <w:rPr>
          <w:rFonts w:hint="default"/>
          <w:sz w:val="24"/>
          <w:lang w:val="en-US"/>
        </w:rPr>
        <w:t>29130652</w:t>
      </w:r>
      <w:r>
        <w:rPr>
          <w:sz w:val="24"/>
        </w:rPr>
        <w:t xml:space="preserve"> </w:t>
      </w:r>
      <w:r>
        <w:rPr>
          <w:b/>
          <w:sz w:val="24"/>
        </w:rPr>
        <w:t>Email Address:</w:t>
      </w:r>
      <w:r>
        <w:rPr>
          <w:rFonts w:hint="default"/>
          <w:b/>
          <w:color w:val="0000FF"/>
          <w:sz w:val="24"/>
          <w:u w:val="single"/>
          <w:lang w:val="en-US"/>
        </w:rPr>
        <w:t xml:space="preserve"> erastusbiwot@gmail.com</w:t>
      </w:r>
    </w:p>
    <w:p w14:paraId="3726EA7F">
      <w:pPr>
        <w:pStyle w:val="2"/>
        <w:spacing w:line="410" w:lineRule="exact"/>
        <w:rPr>
          <w:rFonts w:hint="default"/>
          <w:u w:val="single" w:color="auto"/>
          <w:lang w:val="en-US"/>
        </w:rPr>
      </w:pPr>
      <w:r>
        <w:rPr>
          <w:rFonts w:hint="default"/>
          <w:u w:val="single" w:color="auto"/>
          <w:lang w:val="en-US"/>
        </w:rPr>
        <w:t>Professional Summary</w:t>
      </w:r>
    </w:p>
    <w:p w14:paraId="28283707">
      <w:pPr>
        <w:pStyle w:val="2"/>
        <w:rPr>
          <w:rFonts w:hint="default"/>
          <w:b w:val="0"/>
          <w:bCs w:val="0"/>
          <w:sz w:val="24"/>
          <w:szCs w:val="24"/>
          <w:u w:val="none" w:color="auto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 w:color="auto"/>
          <w:lang w:val="en-US"/>
        </w:rPr>
        <w:t xml:space="preserve">Compassionate and motivated diploma nurse with hands-on experience in patient care across medical, surgical and emergency settings. Skilled in vital sign monitoring, medication administration, and team-based care.  Dedicated to provide safe, empathetic, and evidence-based nursing practice. </w:t>
      </w:r>
    </w:p>
    <w:p w14:paraId="004C6084">
      <w:pPr>
        <w:pStyle w:val="2"/>
        <w:rPr>
          <w:rFonts w:hint="default"/>
          <w:b w:val="0"/>
          <w:bCs w:val="0"/>
          <w:sz w:val="24"/>
          <w:szCs w:val="24"/>
          <w:u w:val="none" w:color="auto"/>
          <w:lang w:val="en-US"/>
        </w:rPr>
      </w:pPr>
    </w:p>
    <w:p w14:paraId="6AE7E4A4">
      <w:pPr>
        <w:pStyle w:val="2"/>
        <w:rPr>
          <w:rFonts w:hint="default"/>
          <w:spacing w:val="-3"/>
          <w:lang w:val="en-US"/>
        </w:rPr>
      </w:pPr>
      <w:r>
        <w:rPr>
          <w:rFonts w:hint="default"/>
          <w:u w:val="thick"/>
          <w:lang w:val="en-US"/>
        </w:rPr>
        <w:t>Core Skill</w:t>
      </w:r>
      <w:r>
        <w:rPr>
          <w:spacing w:val="-2"/>
          <w:u w:val="thick"/>
        </w:rPr>
        <w:t>s</w:t>
      </w:r>
      <w:r>
        <w:rPr>
          <w:spacing w:val="-3"/>
        </w:rPr>
        <w:t xml:space="preserve"> </w:t>
      </w:r>
    </w:p>
    <w:p w14:paraId="46090A6C">
      <w:pPr>
        <w:pStyle w:val="7"/>
        <w:numPr>
          <w:ilvl w:val="0"/>
          <w:numId w:val="1"/>
        </w:numPr>
        <w:tabs>
          <w:tab w:val="clear" w:pos="420"/>
        </w:tabs>
        <w:spacing w:before="222"/>
        <w:ind w:left="420" w:leftChars="0" w:right="0" w:rightChars="0" w:hanging="420" w:firstLineChars="0"/>
        <w:rPr>
          <w:rFonts w:hint="default"/>
          <w:spacing w:val="-3"/>
          <w:lang w:val="en-US"/>
        </w:rPr>
      </w:pPr>
      <w:r>
        <w:rPr>
          <w:rFonts w:hint="default"/>
          <w:spacing w:val="-3"/>
          <w:lang w:val="en-US"/>
        </w:rPr>
        <w:t>Patient-Centered Care</w:t>
      </w:r>
    </w:p>
    <w:p w14:paraId="286FEB81">
      <w:pPr>
        <w:pStyle w:val="7"/>
        <w:numPr>
          <w:ilvl w:val="0"/>
          <w:numId w:val="1"/>
        </w:numPr>
        <w:tabs>
          <w:tab w:val="clear" w:pos="420"/>
        </w:tabs>
        <w:spacing w:before="222"/>
        <w:ind w:left="420" w:leftChars="0" w:right="0" w:rightChars="0" w:hanging="420" w:firstLineChars="0"/>
        <w:rPr>
          <w:rFonts w:hint="default"/>
          <w:spacing w:val="-3"/>
          <w:lang w:val="en-US"/>
        </w:rPr>
      </w:pPr>
      <w:r>
        <w:rPr>
          <w:rFonts w:hint="default"/>
          <w:spacing w:val="-3"/>
          <w:lang w:val="en-US"/>
        </w:rPr>
        <w:t>Vital Signs Monitoring</w:t>
      </w:r>
    </w:p>
    <w:p w14:paraId="10E92BB5">
      <w:pPr>
        <w:pStyle w:val="7"/>
        <w:numPr>
          <w:ilvl w:val="0"/>
          <w:numId w:val="1"/>
        </w:numPr>
        <w:tabs>
          <w:tab w:val="clear" w:pos="420"/>
        </w:tabs>
        <w:spacing w:before="222"/>
        <w:ind w:left="420" w:leftChars="0" w:right="0" w:rightChars="0" w:hanging="420" w:firstLineChars="0"/>
        <w:rPr>
          <w:rFonts w:hint="default"/>
          <w:spacing w:val="-3"/>
          <w:lang w:val="en-US"/>
        </w:rPr>
      </w:pPr>
      <w:r>
        <w:rPr>
          <w:rFonts w:hint="default"/>
          <w:spacing w:val="-3"/>
          <w:lang w:val="en-US"/>
        </w:rPr>
        <w:t>IV/IM Injections</w:t>
      </w:r>
    </w:p>
    <w:p w14:paraId="36423ADF">
      <w:pPr>
        <w:pStyle w:val="7"/>
        <w:numPr>
          <w:ilvl w:val="0"/>
          <w:numId w:val="1"/>
        </w:numPr>
        <w:tabs>
          <w:tab w:val="clear" w:pos="420"/>
        </w:tabs>
        <w:spacing w:before="222"/>
        <w:ind w:left="420" w:leftChars="0" w:right="0" w:rightChars="0" w:hanging="420" w:firstLineChars="0"/>
        <w:rPr>
          <w:rFonts w:hint="default"/>
          <w:spacing w:val="-3"/>
          <w:lang w:val="en-US"/>
        </w:rPr>
      </w:pPr>
      <w:r>
        <w:rPr>
          <w:rFonts w:hint="default"/>
          <w:spacing w:val="-3"/>
          <w:lang w:val="en-US"/>
        </w:rPr>
        <w:t>Wound Managements</w:t>
      </w:r>
    </w:p>
    <w:p w14:paraId="5F940123">
      <w:pPr>
        <w:pStyle w:val="7"/>
        <w:numPr>
          <w:ilvl w:val="0"/>
          <w:numId w:val="1"/>
        </w:numPr>
        <w:tabs>
          <w:tab w:val="clear" w:pos="420"/>
        </w:tabs>
        <w:spacing w:before="222"/>
        <w:ind w:left="420" w:leftChars="0" w:right="0" w:rightChars="0" w:hanging="420" w:firstLineChars="0"/>
        <w:rPr>
          <w:rFonts w:hint="default"/>
          <w:spacing w:val="-3"/>
          <w:lang w:val="en-US"/>
        </w:rPr>
      </w:pPr>
      <w:r>
        <w:rPr>
          <w:rFonts w:hint="default"/>
          <w:spacing w:val="-3"/>
          <w:lang w:val="en-US"/>
        </w:rPr>
        <w:t>Emergency Response</w:t>
      </w:r>
    </w:p>
    <w:p w14:paraId="240819B8">
      <w:pPr>
        <w:pStyle w:val="7"/>
        <w:numPr>
          <w:ilvl w:val="0"/>
          <w:numId w:val="1"/>
        </w:numPr>
        <w:tabs>
          <w:tab w:val="clear" w:pos="420"/>
        </w:tabs>
        <w:spacing w:before="222"/>
        <w:ind w:left="420" w:leftChars="0" w:right="0" w:rightChars="0" w:hanging="420" w:firstLineChars="0"/>
        <w:rPr>
          <w:rFonts w:hint="default"/>
          <w:spacing w:val="-3"/>
          <w:lang w:val="en-US"/>
        </w:rPr>
      </w:pPr>
      <w:r>
        <w:rPr>
          <w:rFonts w:hint="default"/>
          <w:spacing w:val="-3"/>
          <w:lang w:val="en-US"/>
        </w:rPr>
        <w:t>Team Collaborations</w:t>
      </w:r>
    </w:p>
    <w:p w14:paraId="208AC593">
      <w:pPr>
        <w:pStyle w:val="7"/>
        <w:numPr>
          <w:ilvl w:val="0"/>
          <w:numId w:val="1"/>
        </w:numPr>
        <w:tabs>
          <w:tab w:val="clear" w:pos="420"/>
        </w:tabs>
        <w:spacing w:before="222"/>
        <w:ind w:left="420" w:leftChars="0" w:right="0" w:rightChars="0" w:hanging="420" w:firstLineChars="0"/>
        <w:rPr>
          <w:rFonts w:hint="default"/>
          <w:spacing w:val="-3"/>
          <w:lang w:val="en-US"/>
        </w:rPr>
      </w:pPr>
      <w:r>
        <w:rPr>
          <w:rFonts w:hint="default"/>
          <w:spacing w:val="-3"/>
          <w:lang w:val="en-US"/>
        </w:rPr>
        <w:t>Electronic Medical Records (EMR)</w:t>
      </w:r>
    </w:p>
    <w:p w14:paraId="7429AA06">
      <w:pPr>
        <w:pStyle w:val="7"/>
      </w:pPr>
    </w:p>
    <w:p w14:paraId="34281162">
      <w:pPr>
        <w:pStyle w:val="7"/>
        <w:spacing w:before="10"/>
      </w:pPr>
    </w:p>
    <w:p w14:paraId="154C36E4">
      <w:pPr>
        <w:pStyle w:val="2"/>
        <w:rPr>
          <w:spacing w:val="-2"/>
          <w:u w:val="thick"/>
        </w:rPr>
      </w:pPr>
      <w:r>
        <w:rPr>
          <w:u w:val="thick"/>
        </w:rPr>
        <w:t>Education</w:t>
      </w:r>
      <w:r>
        <w:rPr>
          <w:spacing w:val="-6"/>
          <w:u w:val="thick"/>
        </w:rPr>
        <w:t xml:space="preserve"> </w:t>
      </w:r>
      <w:r>
        <w:rPr>
          <w:spacing w:val="-2"/>
          <w:u w:val="thick"/>
        </w:rPr>
        <w:t>Background</w:t>
      </w:r>
    </w:p>
    <w:p w14:paraId="1031C392">
      <w:pPr>
        <w:pStyle w:val="2"/>
        <w:rPr>
          <w:spacing w:val="-2"/>
          <w:u w:val="thick"/>
        </w:rPr>
      </w:pPr>
    </w:p>
    <w:p w14:paraId="11A9CB27">
      <w:pPr>
        <w:pStyle w:val="7"/>
        <w:spacing w:before="62"/>
        <w:ind w:left="357"/>
        <w:rPr>
          <w:rFonts w:hint="default"/>
          <w:spacing w:val="-4"/>
          <w:lang w:val="en-US"/>
        </w:rPr>
      </w:pPr>
      <w:r>
        <w:t>201</w:t>
      </w:r>
      <w:r>
        <w:rPr>
          <w:rFonts w:hint="default"/>
          <w:lang w:val="en-US"/>
        </w:rPr>
        <w:t>8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rFonts w:hint="default"/>
          <w:spacing w:val="-4"/>
          <w:lang w:val="en-US"/>
        </w:rPr>
        <w:t>2022</w:t>
      </w:r>
      <w:r>
        <w:t>:</w:t>
      </w:r>
      <w:r>
        <w:rPr>
          <w:spacing w:val="-4"/>
        </w:rPr>
        <w:t xml:space="preserve"> </w:t>
      </w:r>
      <w:r>
        <w:rPr>
          <w:rFonts w:hint="default"/>
          <w:spacing w:val="-4"/>
          <w:lang w:val="en-US"/>
        </w:rPr>
        <w:t>Diploma in Nursing</w:t>
      </w:r>
    </w:p>
    <w:p w14:paraId="2BCF37AC">
      <w:pPr>
        <w:pStyle w:val="7"/>
        <w:spacing w:before="62"/>
        <w:ind w:firstLine="1684" w:firstLineChars="726"/>
        <w:rPr>
          <w:rFonts w:hint="default"/>
          <w:spacing w:val="-4"/>
          <w:lang w:val="en-US"/>
        </w:rPr>
      </w:pPr>
      <w:r>
        <w:rPr>
          <w:rFonts w:hint="default"/>
          <w:spacing w:val="-4"/>
          <w:lang w:val="en-US"/>
        </w:rPr>
        <w:t>Kapenguria KMTC.</w:t>
      </w:r>
    </w:p>
    <w:p w14:paraId="6BDE1938">
      <w:pPr>
        <w:pStyle w:val="7"/>
        <w:spacing w:before="62"/>
        <w:ind w:left="357"/>
        <w:rPr>
          <w:spacing w:val="-4"/>
        </w:rPr>
      </w:pPr>
    </w:p>
    <w:p w14:paraId="2A96F2A2">
      <w:pPr>
        <w:pStyle w:val="7"/>
        <w:spacing w:before="62"/>
        <w:ind w:left="357"/>
      </w:pPr>
      <w:r>
        <w:rPr>
          <w:rFonts w:hint="default"/>
          <w:lang w:val="en-US"/>
        </w:rPr>
        <w:t xml:space="preserve">2009 - 2014: </w:t>
      </w:r>
      <w:r>
        <w:t>Kenya</w:t>
      </w:r>
      <w:r>
        <w:rPr>
          <w:spacing w:val="-3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Secondary</w:t>
      </w:r>
      <w:r>
        <w:rPr>
          <w:spacing w:val="-4"/>
        </w:rPr>
        <w:t xml:space="preserve"> </w:t>
      </w:r>
      <w:r>
        <w:rPr>
          <w:spacing w:val="-2"/>
        </w:rPr>
        <w:t>Education.</w:t>
      </w:r>
    </w:p>
    <w:p w14:paraId="3E75C0EE">
      <w:pPr>
        <w:pStyle w:val="7"/>
        <w:spacing w:before="41" w:line="276" w:lineRule="auto"/>
        <w:ind w:left="357" w:right="4717" w:firstLine="1320"/>
      </w:pPr>
      <w:r>
        <w:t>Institution:</w:t>
      </w:r>
      <w:r>
        <w:rPr>
          <w:spacing w:val="-10"/>
        </w:rPr>
        <w:t xml:space="preserve"> </w:t>
      </w:r>
      <w:r>
        <w:rPr>
          <w:rFonts w:hint="default"/>
          <w:spacing w:val="-10"/>
          <w:lang w:val="en-US"/>
        </w:rPr>
        <w:t>Olarinyiro Secondary</w:t>
      </w:r>
      <w:r>
        <w:rPr>
          <w:spacing w:val="-9"/>
        </w:rPr>
        <w:t xml:space="preserve"> </w:t>
      </w:r>
      <w:r>
        <w:t xml:space="preserve">School </w:t>
      </w:r>
      <w:r>
        <w:rPr>
          <w:rFonts w:hint="default"/>
          <w:lang w:val="en-US"/>
        </w:rPr>
        <w:t>1999</w:t>
      </w:r>
      <w:r>
        <w:t>- 20</w:t>
      </w:r>
      <w:r>
        <w:rPr>
          <w:rFonts w:hint="default"/>
          <w:lang w:val="en-US"/>
        </w:rPr>
        <w:t>08</w:t>
      </w:r>
      <w:r>
        <w:t>:</w:t>
      </w:r>
      <w:r>
        <w:rPr>
          <w:spacing w:val="80"/>
        </w:rPr>
        <w:t xml:space="preserve"> </w:t>
      </w:r>
      <w:r>
        <w:t>Kenya Certificate Primary Education</w:t>
      </w:r>
    </w:p>
    <w:p w14:paraId="1DC750C0">
      <w:pPr>
        <w:pStyle w:val="7"/>
        <w:spacing w:before="1"/>
        <w:ind w:left="1677"/>
        <w:rPr>
          <w:rFonts w:hint="default"/>
          <w:lang w:val="en-US"/>
        </w:rPr>
      </w:pPr>
      <w:r>
        <w:t>Institution:</w:t>
      </w:r>
      <w:r>
        <w:rPr>
          <w:spacing w:val="-7"/>
        </w:rPr>
        <w:t xml:space="preserve"> </w:t>
      </w:r>
      <w:r>
        <w:rPr>
          <w:rFonts w:hint="default"/>
          <w:spacing w:val="-7"/>
          <w:lang w:val="en-US"/>
        </w:rPr>
        <w:t>Murichu Primary School</w:t>
      </w:r>
    </w:p>
    <w:p w14:paraId="28BF19BF">
      <w:pPr>
        <w:pStyle w:val="7"/>
        <w:spacing w:before="83"/>
      </w:pPr>
    </w:p>
    <w:p w14:paraId="17D2F4DB">
      <w:pPr>
        <w:spacing w:before="0"/>
        <w:ind w:left="357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Work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Experience</w:t>
      </w:r>
    </w:p>
    <w:p w14:paraId="2289CD10">
      <w:pPr>
        <w:pStyle w:val="7"/>
        <w:spacing w:before="202"/>
        <w:rPr>
          <w:b/>
        </w:rPr>
      </w:pPr>
    </w:p>
    <w:p w14:paraId="030FEF38">
      <w:pPr>
        <w:pStyle w:val="4"/>
        <w:rPr>
          <w:u w:val="none"/>
        </w:rPr>
      </w:pPr>
      <w:r>
        <w:rPr>
          <w:rFonts w:hint="default"/>
          <w:spacing w:val="-5"/>
          <w:u w:val="single"/>
          <w:lang w:val="en-US"/>
        </w:rPr>
        <w:t>March</w:t>
      </w:r>
      <w:r>
        <w:rPr>
          <w:spacing w:val="-5"/>
          <w:u w:val="single"/>
        </w:rPr>
        <w:t xml:space="preserve"> </w:t>
      </w:r>
      <w:r>
        <w:rPr>
          <w:u w:val="single"/>
        </w:rPr>
        <w:t>202</w:t>
      </w:r>
      <w:r>
        <w:rPr>
          <w:rFonts w:hint="default"/>
          <w:u w:val="single"/>
          <w:lang w:val="en-US"/>
        </w:rPr>
        <w:t>4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Date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4"/>
          <w:u w:val="single"/>
        </w:rPr>
        <w:t xml:space="preserve"> </w:t>
      </w:r>
      <w:r>
        <w:rPr>
          <w:rFonts w:hint="default"/>
          <w:spacing w:val="-4"/>
          <w:u w:val="single"/>
          <w:lang w:val="en-US"/>
        </w:rPr>
        <w:t>Ngara Medical Complex</w:t>
      </w:r>
      <w:r>
        <w:rPr>
          <w:spacing w:val="-3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rFonts w:hint="default"/>
          <w:spacing w:val="-3"/>
          <w:u w:val="single"/>
          <w:lang w:val="en-US"/>
        </w:rPr>
        <w:t>Nursing</w:t>
      </w:r>
      <w:r>
        <w:rPr>
          <w:spacing w:val="-2"/>
          <w:u w:val="single"/>
        </w:rPr>
        <w:t>.</w:t>
      </w:r>
    </w:p>
    <w:p w14:paraId="56123A9E">
      <w:pPr>
        <w:pStyle w:val="10"/>
        <w:numPr>
          <w:ilvl w:val="0"/>
          <w:numId w:val="2"/>
        </w:numPr>
        <w:tabs>
          <w:tab w:val="left" w:pos="1215"/>
        </w:tabs>
        <w:spacing w:before="41" w:after="0" w:line="240" w:lineRule="auto"/>
        <w:ind w:left="1215" w:right="0" w:hanging="139"/>
        <w:jc w:val="left"/>
        <w:rPr>
          <w:sz w:val="24"/>
        </w:rPr>
      </w:pPr>
      <w:r>
        <w:rPr>
          <w:rFonts w:hint="default"/>
          <w:sz w:val="24"/>
          <w:lang w:val="en-US"/>
        </w:rPr>
        <w:t>Conducting health education to patients</w:t>
      </w:r>
    </w:p>
    <w:p w14:paraId="1B5FE567">
      <w:pPr>
        <w:pStyle w:val="10"/>
        <w:numPr>
          <w:ilvl w:val="0"/>
          <w:numId w:val="2"/>
        </w:numPr>
        <w:tabs>
          <w:tab w:val="left" w:pos="1215"/>
        </w:tabs>
        <w:spacing w:before="41" w:after="0" w:line="240" w:lineRule="auto"/>
        <w:ind w:left="1215" w:right="0" w:hanging="139"/>
        <w:jc w:val="left"/>
        <w:rPr>
          <w:sz w:val="24"/>
        </w:rPr>
      </w:pPr>
      <w:r>
        <w:rPr>
          <w:rFonts w:hint="default"/>
          <w:sz w:val="24"/>
          <w:lang w:val="en-US"/>
        </w:rPr>
        <w:t>Evaluating patients history, complains, and current symptoms</w:t>
      </w:r>
    </w:p>
    <w:p w14:paraId="7B43513E">
      <w:pPr>
        <w:pStyle w:val="10"/>
        <w:numPr>
          <w:ilvl w:val="0"/>
          <w:numId w:val="2"/>
        </w:numPr>
        <w:tabs>
          <w:tab w:val="left" w:pos="1215"/>
        </w:tabs>
        <w:spacing w:before="41" w:after="0" w:line="240" w:lineRule="auto"/>
        <w:ind w:left="1215" w:right="0" w:hanging="139"/>
        <w:jc w:val="left"/>
        <w:rPr>
          <w:sz w:val="24"/>
        </w:rPr>
      </w:pPr>
      <w:r>
        <w:rPr>
          <w:rFonts w:hint="default"/>
          <w:sz w:val="24"/>
          <w:lang w:val="en-US"/>
        </w:rPr>
        <w:t>Participating in patients education sessions among targeted populations with prevalent health risk factors.</w:t>
      </w:r>
    </w:p>
    <w:p w14:paraId="5F36E95A">
      <w:pPr>
        <w:pStyle w:val="10"/>
        <w:numPr>
          <w:ilvl w:val="0"/>
          <w:numId w:val="2"/>
        </w:numPr>
        <w:tabs>
          <w:tab w:val="left" w:pos="1215"/>
        </w:tabs>
        <w:spacing w:before="41" w:after="0" w:line="240" w:lineRule="auto"/>
        <w:ind w:left="1215" w:right="0" w:hanging="139"/>
        <w:jc w:val="left"/>
        <w:rPr>
          <w:sz w:val="24"/>
        </w:rPr>
      </w:pPr>
      <w:r>
        <w:rPr>
          <w:rFonts w:hint="default"/>
          <w:sz w:val="24"/>
          <w:lang w:val="en-US"/>
        </w:rPr>
        <w:t>Delivering nursing services for appropriate and effective treatment plans.</w:t>
      </w:r>
    </w:p>
    <w:p w14:paraId="259BF056">
      <w:pPr>
        <w:pStyle w:val="10"/>
        <w:numPr>
          <w:ilvl w:val="0"/>
          <w:numId w:val="2"/>
        </w:numPr>
        <w:tabs>
          <w:tab w:val="left" w:pos="1215"/>
        </w:tabs>
        <w:spacing w:before="41" w:after="0" w:line="240" w:lineRule="auto"/>
        <w:ind w:left="1215" w:right="0" w:hanging="139"/>
        <w:jc w:val="left"/>
        <w:rPr>
          <w:sz w:val="24"/>
        </w:rPr>
      </w:pPr>
      <w:r>
        <w:rPr>
          <w:rFonts w:hint="default"/>
          <w:sz w:val="24"/>
          <w:lang w:val="en-US"/>
        </w:rPr>
        <w:t>Advising mothers on antenatal care services and family planning methods.</w:t>
      </w:r>
    </w:p>
    <w:p w14:paraId="7293BDF7">
      <w:pPr>
        <w:pStyle w:val="10"/>
        <w:numPr>
          <w:ilvl w:val="0"/>
          <w:numId w:val="2"/>
        </w:numPr>
        <w:tabs>
          <w:tab w:val="left" w:pos="1215"/>
        </w:tabs>
        <w:spacing w:before="41" w:after="0" w:line="240" w:lineRule="auto"/>
        <w:ind w:left="1215" w:right="0" w:hanging="139"/>
        <w:jc w:val="left"/>
        <w:rPr>
          <w:sz w:val="24"/>
        </w:rPr>
      </w:pPr>
      <w:r>
        <w:rPr>
          <w:rFonts w:hint="default"/>
          <w:sz w:val="24"/>
          <w:lang w:val="en-US"/>
        </w:rPr>
        <w:t>Participating in continuing education and professional development through CMEs to enhance expertise and experience.</w:t>
      </w:r>
    </w:p>
    <w:p w14:paraId="432F59C9">
      <w:pPr>
        <w:pStyle w:val="10"/>
        <w:numPr>
          <w:ilvl w:val="0"/>
          <w:numId w:val="2"/>
        </w:numPr>
        <w:tabs>
          <w:tab w:val="left" w:pos="1215"/>
        </w:tabs>
        <w:spacing w:before="41" w:after="0" w:line="240" w:lineRule="auto"/>
        <w:ind w:left="1215" w:right="0" w:hanging="139"/>
        <w:jc w:val="left"/>
        <w:rPr>
          <w:sz w:val="24"/>
        </w:rPr>
      </w:pPr>
      <w:r>
        <w:rPr>
          <w:rFonts w:hint="default"/>
          <w:sz w:val="24"/>
          <w:lang w:val="en-US"/>
        </w:rPr>
        <w:t>Maternity services</w:t>
      </w:r>
    </w:p>
    <w:p w14:paraId="4507E741">
      <w:pPr>
        <w:pStyle w:val="10"/>
        <w:numPr>
          <w:ilvl w:val="0"/>
          <w:numId w:val="2"/>
        </w:numPr>
        <w:tabs>
          <w:tab w:val="left" w:pos="1215"/>
        </w:tabs>
        <w:spacing w:before="41" w:after="0" w:line="240" w:lineRule="auto"/>
        <w:ind w:left="1215" w:right="0" w:hanging="139"/>
        <w:jc w:val="left"/>
        <w:rPr>
          <w:sz w:val="24"/>
        </w:rPr>
      </w:pPr>
      <w:r>
        <w:rPr>
          <w:rFonts w:hint="default"/>
          <w:sz w:val="24"/>
          <w:lang w:val="en-US"/>
        </w:rPr>
        <w:t>Drug and administration</w:t>
      </w:r>
    </w:p>
    <w:p w14:paraId="05955564">
      <w:pPr>
        <w:pStyle w:val="10"/>
        <w:numPr>
          <w:ilvl w:val="0"/>
          <w:numId w:val="2"/>
        </w:numPr>
        <w:tabs>
          <w:tab w:val="left" w:pos="1215"/>
        </w:tabs>
        <w:spacing w:before="41" w:after="0" w:line="240" w:lineRule="auto"/>
        <w:ind w:left="1215" w:right="0" w:hanging="139"/>
        <w:jc w:val="left"/>
        <w:rPr>
          <w:sz w:val="24"/>
        </w:rPr>
      </w:pPr>
      <w:r>
        <w:rPr>
          <w:rFonts w:hint="default"/>
          <w:sz w:val="24"/>
          <w:lang w:val="en-US"/>
        </w:rPr>
        <w:t>MCH services</w:t>
      </w:r>
    </w:p>
    <w:p w14:paraId="7892BF22">
      <w:pPr>
        <w:pStyle w:val="10"/>
        <w:numPr>
          <w:ilvl w:val="0"/>
          <w:numId w:val="2"/>
        </w:numPr>
        <w:tabs>
          <w:tab w:val="left" w:pos="1215"/>
        </w:tabs>
        <w:spacing w:before="41" w:after="0" w:line="240" w:lineRule="auto"/>
        <w:ind w:left="1215" w:right="0" w:hanging="139"/>
        <w:jc w:val="left"/>
        <w:rPr>
          <w:sz w:val="24"/>
        </w:rPr>
      </w:pPr>
      <w:r>
        <w:rPr>
          <w:rFonts w:hint="default"/>
          <w:sz w:val="24"/>
          <w:lang w:val="en-US"/>
        </w:rPr>
        <w:t>Training and supervising nurse assistants</w:t>
      </w:r>
    </w:p>
    <w:p w14:paraId="430A3D1D">
      <w:pPr>
        <w:pStyle w:val="10"/>
        <w:numPr>
          <w:ilvl w:val="0"/>
          <w:numId w:val="2"/>
        </w:numPr>
        <w:tabs>
          <w:tab w:val="left" w:pos="1215"/>
        </w:tabs>
        <w:spacing w:before="41" w:after="0" w:line="240" w:lineRule="auto"/>
        <w:ind w:left="1215" w:right="0" w:hanging="139"/>
        <w:jc w:val="left"/>
        <w:rPr>
          <w:sz w:val="24"/>
        </w:rPr>
      </w:pPr>
      <w:r>
        <w:rPr>
          <w:rFonts w:hint="default"/>
          <w:sz w:val="24"/>
          <w:lang w:val="en-US"/>
        </w:rPr>
        <w:t>Inpatient services</w:t>
      </w:r>
    </w:p>
    <w:p w14:paraId="4904F4C2">
      <w:pPr>
        <w:pStyle w:val="10"/>
        <w:numPr>
          <w:ilvl w:val="0"/>
          <w:numId w:val="2"/>
        </w:numPr>
        <w:tabs>
          <w:tab w:val="left" w:pos="1215"/>
        </w:tabs>
        <w:spacing w:before="41" w:after="0" w:line="240" w:lineRule="auto"/>
        <w:ind w:left="1215" w:right="0" w:hanging="139"/>
        <w:jc w:val="left"/>
        <w:rPr>
          <w:sz w:val="24"/>
        </w:rPr>
      </w:pPr>
      <w:r>
        <w:rPr>
          <w:rFonts w:hint="default"/>
          <w:sz w:val="24"/>
          <w:lang w:val="en-US"/>
        </w:rPr>
        <w:t>Adhering to universal precautions and other appropriate infection control practices.</w:t>
      </w:r>
    </w:p>
    <w:p w14:paraId="1BDDBD62">
      <w:pPr>
        <w:pStyle w:val="4"/>
        <w:spacing w:before="60"/>
        <w:ind w:left="537"/>
        <w:rPr>
          <w:u w:val="none"/>
        </w:rPr>
      </w:pPr>
      <w:r>
        <w:rPr>
          <w:rFonts w:hint="default"/>
          <w:sz w:val="24"/>
          <w:lang w:val="en-US"/>
        </w:rPr>
        <w:t xml:space="preserve"> April</w:t>
      </w:r>
      <w:r>
        <w:rPr>
          <w:spacing w:val="-6"/>
          <w:u w:val="single"/>
        </w:rPr>
        <w:t xml:space="preserve"> </w:t>
      </w:r>
      <w:r>
        <w:rPr>
          <w:u w:val="single"/>
        </w:rPr>
        <w:t>202</w:t>
      </w:r>
      <w:r>
        <w:rPr>
          <w:rFonts w:hint="default"/>
          <w:u w:val="single"/>
          <w:lang w:val="en-US"/>
        </w:rPr>
        <w:t>3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rFonts w:hint="default"/>
          <w:spacing w:val="-4"/>
          <w:u w:val="single"/>
          <w:lang w:val="en-US"/>
        </w:rPr>
        <w:t>February</w:t>
      </w:r>
      <w:r>
        <w:rPr>
          <w:spacing w:val="-3"/>
          <w:u w:val="single"/>
        </w:rPr>
        <w:t xml:space="preserve"> </w:t>
      </w:r>
      <w:r>
        <w:rPr>
          <w:u w:val="single"/>
        </w:rPr>
        <w:t>20</w:t>
      </w:r>
      <w:r>
        <w:rPr>
          <w:rFonts w:hint="default"/>
          <w:u w:val="single"/>
          <w:lang w:val="en-US"/>
        </w:rPr>
        <w:t>24</w:t>
      </w:r>
      <w:r>
        <w:rPr>
          <w:spacing w:val="-4"/>
          <w:u w:val="single"/>
        </w:rPr>
        <w:t xml:space="preserve"> 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rFonts w:hint="default"/>
          <w:spacing w:val="-3"/>
          <w:u w:val="single"/>
          <w:lang w:val="en-US"/>
        </w:rPr>
        <w:t>Westland Medical Centre , Meditest Diagnostic hospital and Ngara Medical Complex</w:t>
      </w:r>
      <w:r>
        <w:rPr>
          <w:u w:val="single"/>
        </w:rPr>
        <w:t>-</w:t>
      </w:r>
      <w:r>
        <w:rPr>
          <w:rFonts w:hint="default"/>
          <w:u w:val="single"/>
          <w:lang w:val="en-US"/>
        </w:rPr>
        <w:t>Lowcum</w:t>
      </w:r>
      <w:r>
        <w:rPr>
          <w:spacing w:val="-4"/>
          <w:u w:val="single"/>
        </w:rPr>
        <w:t xml:space="preserve"> </w:t>
      </w:r>
      <w:r>
        <w:rPr>
          <w:rFonts w:hint="default"/>
          <w:spacing w:val="-4"/>
          <w:u w:val="single"/>
          <w:lang w:val="en-US"/>
        </w:rPr>
        <w:t>Nurse</w:t>
      </w:r>
    </w:p>
    <w:p w14:paraId="3F1CEA38">
      <w:pPr>
        <w:pStyle w:val="10"/>
        <w:numPr>
          <w:ilvl w:val="0"/>
          <w:numId w:val="2"/>
        </w:numPr>
        <w:tabs>
          <w:tab w:val="left" w:pos="1215"/>
        </w:tabs>
        <w:spacing w:before="42" w:after="0" w:line="240" w:lineRule="auto"/>
        <w:ind w:left="1215" w:right="0" w:hanging="139"/>
        <w:jc w:val="left"/>
        <w:rPr>
          <w:sz w:val="24"/>
        </w:rPr>
      </w:pPr>
      <w:r>
        <w:rPr>
          <w:rFonts w:hint="default"/>
          <w:sz w:val="24"/>
          <w:lang w:val="en-US"/>
        </w:rPr>
        <w:t>Prepare patient for surgery and assists during operations</w:t>
      </w:r>
    </w:p>
    <w:p w14:paraId="6AC9197E">
      <w:pPr>
        <w:pStyle w:val="10"/>
        <w:numPr>
          <w:ilvl w:val="0"/>
          <w:numId w:val="2"/>
        </w:numPr>
        <w:tabs>
          <w:tab w:val="left" w:pos="1215"/>
        </w:tabs>
        <w:spacing w:before="42" w:after="0" w:line="240" w:lineRule="auto"/>
        <w:ind w:left="1215" w:right="0" w:hanging="139"/>
        <w:jc w:val="left"/>
        <w:rPr>
          <w:sz w:val="24"/>
        </w:rPr>
      </w:pPr>
      <w:r>
        <w:rPr>
          <w:rFonts w:hint="default"/>
          <w:sz w:val="24"/>
          <w:lang w:val="en-US"/>
        </w:rPr>
        <w:t>CWC services</w:t>
      </w:r>
    </w:p>
    <w:p w14:paraId="5A67F352">
      <w:pPr>
        <w:pStyle w:val="10"/>
        <w:numPr>
          <w:ilvl w:val="0"/>
          <w:numId w:val="2"/>
        </w:numPr>
        <w:tabs>
          <w:tab w:val="left" w:pos="1215"/>
        </w:tabs>
        <w:spacing w:before="42" w:after="0" w:line="240" w:lineRule="auto"/>
        <w:ind w:left="1215" w:right="0" w:hanging="139"/>
        <w:jc w:val="left"/>
        <w:rPr>
          <w:sz w:val="24"/>
        </w:rPr>
      </w:pPr>
      <w:r>
        <w:rPr>
          <w:rFonts w:hint="default"/>
          <w:sz w:val="24"/>
          <w:lang w:val="en-US"/>
        </w:rPr>
        <w:t>Supporting women through pregnancy, labour, and postpartum care</w:t>
      </w:r>
    </w:p>
    <w:p w14:paraId="68187D12">
      <w:pPr>
        <w:pStyle w:val="10"/>
        <w:numPr>
          <w:ilvl w:val="0"/>
          <w:numId w:val="2"/>
        </w:numPr>
        <w:tabs>
          <w:tab w:val="left" w:pos="1215"/>
        </w:tabs>
        <w:spacing w:before="42" w:after="0" w:line="240" w:lineRule="auto"/>
        <w:ind w:left="1215" w:right="0" w:hanging="139"/>
        <w:jc w:val="left"/>
        <w:rPr>
          <w:sz w:val="24"/>
        </w:rPr>
      </w:pPr>
      <w:r>
        <w:rPr>
          <w:rFonts w:hint="default"/>
          <w:sz w:val="24"/>
          <w:lang w:val="en-US"/>
        </w:rPr>
        <w:t>Managing critical care patients in fast paced emergency.</w:t>
      </w:r>
    </w:p>
    <w:p w14:paraId="7402248F">
      <w:pPr>
        <w:pStyle w:val="10"/>
        <w:numPr>
          <w:ilvl w:val="0"/>
          <w:numId w:val="2"/>
        </w:numPr>
        <w:tabs>
          <w:tab w:val="left" w:pos="1215"/>
        </w:tabs>
        <w:spacing w:before="42" w:after="0" w:line="240" w:lineRule="auto"/>
        <w:ind w:left="1215" w:right="0" w:hanging="139"/>
        <w:jc w:val="left"/>
        <w:rPr>
          <w:sz w:val="24"/>
        </w:rPr>
      </w:pPr>
      <w:r>
        <w:rPr>
          <w:rFonts w:hint="default"/>
          <w:sz w:val="24"/>
          <w:lang w:val="en-US"/>
        </w:rPr>
        <w:t>Teaching mother with children on nutrition</w:t>
      </w:r>
    </w:p>
    <w:p w14:paraId="44FB0197">
      <w:pPr>
        <w:pStyle w:val="10"/>
        <w:numPr>
          <w:ilvl w:val="0"/>
          <w:numId w:val="2"/>
        </w:numPr>
        <w:tabs>
          <w:tab w:val="left" w:pos="1215"/>
        </w:tabs>
        <w:spacing w:before="42" w:after="0" w:line="240" w:lineRule="auto"/>
        <w:ind w:left="1215" w:right="0" w:hanging="139"/>
        <w:jc w:val="left"/>
        <w:rPr>
          <w:sz w:val="24"/>
        </w:rPr>
      </w:pPr>
      <w:r>
        <w:rPr>
          <w:rFonts w:hint="default"/>
          <w:sz w:val="24"/>
          <w:lang w:val="en-US"/>
        </w:rPr>
        <w:t xml:space="preserve">Conducting immunisation services to children below 2 years </w:t>
      </w:r>
    </w:p>
    <w:p w14:paraId="00DC2309">
      <w:pPr>
        <w:pStyle w:val="10"/>
        <w:numPr>
          <w:ilvl w:val="0"/>
          <w:numId w:val="2"/>
        </w:numPr>
        <w:tabs>
          <w:tab w:val="left" w:pos="1215"/>
        </w:tabs>
        <w:spacing w:before="42" w:after="0" w:line="240" w:lineRule="auto"/>
        <w:ind w:left="1215" w:right="0" w:hanging="139"/>
        <w:jc w:val="left"/>
        <w:rPr>
          <w:sz w:val="24"/>
        </w:rPr>
      </w:pPr>
      <w:r>
        <w:rPr>
          <w:rFonts w:hint="default"/>
          <w:sz w:val="24"/>
          <w:lang w:val="en-US"/>
        </w:rPr>
        <w:t>Completing routine physical exams and diagnosting tests to provide accurate nursing diagnosis.</w:t>
      </w:r>
    </w:p>
    <w:p w14:paraId="27A69FB4">
      <w:pPr>
        <w:pStyle w:val="10"/>
        <w:numPr>
          <w:ilvl w:val="0"/>
          <w:numId w:val="2"/>
        </w:numPr>
        <w:tabs>
          <w:tab w:val="left" w:pos="1215"/>
        </w:tabs>
        <w:spacing w:before="42" w:after="0" w:line="240" w:lineRule="auto"/>
        <w:ind w:left="1215" w:right="0" w:hanging="139"/>
        <w:jc w:val="left"/>
      </w:pPr>
      <w:r>
        <w:rPr>
          <w:rFonts w:hint="default"/>
          <w:b w:val="0"/>
          <w:bCs w:val="0"/>
          <w:sz w:val="24"/>
          <w:u w:val="none"/>
          <w:lang w:val="en-US"/>
        </w:rPr>
        <w:t xml:space="preserve"> </w:t>
      </w:r>
      <w:r>
        <w:rPr>
          <w:rFonts w:hint="default"/>
          <w:sz w:val="24"/>
          <w:lang w:val="en-US"/>
        </w:rPr>
        <w:t>Assisting with basic nursing care.</w:t>
      </w:r>
    </w:p>
    <w:p w14:paraId="71CDE305">
      <w:pPr>
        <w:pStyle w:val="10"/>
        <w:numPr>
          <w:ilvl w:val="0"/>
          <w:numId w:val="0"/>
        </w:numPr>
        <w:tabs>
          <w:tab w:val="left" w:pos="1215"/>
        </w:tabs>
        <w:spacing w:before="42" w:after="0" w:line="240" w:lineRule="auto"/>
        <w:ind w:right="0" w:rightChars="0"/>
        <w:jc w:val="left"/>
        <w:rPr>
          <w:rFonts w:hint="default"/>
          <w:sz w:val="24"/>
          <w:lang w:val="en-US"/>
        </w:rPr>
      </w:pPr>
    </w:p>
    <w:p w14:paraId="108F44DD">
      <w:pPr>
        <w:pStyle w:val="10"/>
        <w:numPr>
          <w:ilvl w:val="0"/>
          <w:numId w:val="0"/>
        </w:numPr>
        <w:tabs>
          <w:tab w:val="left" w:pos="1215"/>
        </w:tabs>
        <w:spacing w:before="42" w:after="0" w:line="240" w:lineRule="auto"/>
        <w:ind w:right="0" w:rightChars="0" w:firstLine="360" w:firstLineChars="150"/>
        <w:jc w:val="left"/>
        <w:rPr>
          <w:rFonts w:hint="default"/>
          <w:b/>
          <w:bCs/>
          <w:sz w:val="24"/>
          <w:u w:val="single"/>
          <w:lang w:val="en-US"/>
        </w:rPr>
      </w:pPr>
      <w:r>
        <w:rPr>
          <w:rFonts w:hint="default"/>
          <w:b/>
          <w:bCs/>
          <w:sz w:val="24"/>
          <w:u w:val="single"/>
          <w:lang w:val="en-US"/>
        </w:rPr>
        <w:t>February 2022 to march 2023- Unison Medical Centre</w:t>
      </w:r>
    </w:p>
    <w:p w14:paraId="4456E9B1">
      <w:pPr>
        <w:pStyle w:val="4"/>
        <w:spacing w:before="1"/>
        <w:rPr>
          <w:rFonts w:hint="default"/>
          <w:b w:val="0"/>
          <w:bCs w:val="0"/>
          <w:sz w:val="24"/>
          <w:u w:val="none"/>
          <w:lang w:val="en-US"/>
        </w:rPr>
      </w:pPr>
      <w:r>
        <w:rPr>
          <w:rFonts w:hint="default"/>
          <w:b w:val="0"/>
          <w:bCs w:val="0"/>
          <w:sz w:val="24"/>
          <w:u w:val="none"/>
          <w:lang w:val="en-US"/>
        </w:rPr>
        <w:t xml:space="preserve">               </w:t>
      </w:r>
    </w:p>
    <w:p w14:paraId="293F9BB3">
      <w:pPr>
        <w:pStyle w:val="10"/>
        <w:numPr>
          <w:ilvl w:val="0"/>
          <w:numId w:val="2"/>
        </w:numPr>
        <w:tabs>
          <w:tab w:val="left" w:pos="1215"/>
        </w:tabs>
        <w:spacing w:before="42" w:after="0" w:line="240" w:lineRule="auto"/>
        <w:ind w:left="1215" w:right="0" w:hanging="139"/>
        <w:jc w:val="left"/>
        <w:rPr>
          <w:sz w:val="24"/>
        </w:rPr>
      </w:pPr>
      <w:r>
        <w:rPr>
          <w:rFonts w:hint="default"/>
          <w:sz w:val="24"/>
          <w:lang w:val="en-US"/>
        </w:rPr>
        <w:t>Teaching mother with children on nutrition</w:t>
      </w:r>
    </w:p>
    <w:p w14:paraId="73446A37">
      <w:pPr>
        <w:pStyle w:val="10"/>
        <w:numPr>
          <w:ilvl w:val="0"/>
          <w:numId w:val="2"/>
        </w:numPr>
        <w:tabs>
          <w:tab w:val="left" w:pos="1215"/>
        </w:tabs>
        <w:spacing w:before="42" w:after="0" w:line="240" w:lineRule="auto"/>
        <w:ind w:left="1215" w:right="0" w:hanging="139"/>
        <w:jc w:val="left"/>
        <w:rPr>
          <w:sz w:val="24"/>
        </w:rPr>
      </w:pPr>
      <w:r>
        <w:rPr>
          <w:rFonts w:hint="default"/>
          <w:sz w:val="24"/>
          <w:lang w:val="en-US"/>
        </w:rPr>
        <w:t xml:space="preserve">Conducting immunisation services to children below 2 years(MCH services) </w:t>
      </w:r>
    </w:p>
    <w:p w14:paraId="53992D57">
      <w:pPr>
        <w:pStyle w:val="10"/>
        <w:numPr>
          <w:ilvl w:val="0"/>
          <w:numId w:val="2"/>
        </w:numPr>
        <w:tabs>
          <w:tab w:val="left" w:pos="1215"/>
        </w:tabs>
        <w:spacing w:before="42" w:after="0" w:line="240" w:lineRule="auto"/>
        <w:ind w:left="1215" w:right="0" w:hanging="139"/>
        <w:jc w:val="left"/>
        <w:rPr>
          <w:sz w:val="24"/>
        </w:rPr>
      </w:pPr>
      <w:r>
        <w:rPr>
          <w:rFonts w:hint="default"/>
          <w:sz w:val="24"/>
          <w:lang w:val="en-US"/>
        </w:rPr>
        <w:t>Completing routine physical exams and diagnosting tests to provide accurate nursing diagnosis.</w:t>
      </w:r>
    </w:p>
    <w:p w14:paraId="03AF5DE3">
      <w:pPr>
        <w:pStyle w:val="10"/>
        <w:numPr>
          <w:ilvl w:val="0"/>
          <w:numId w:val="2"/>
        </w:numPr>
        <w:tabs>
          <w:tab w:val="left" w:pos="1215"/>
        </w:tabs>
        <w:spacing w:before="42" w:after="0" w:line="240" w:lineRule="auto"/>
        <w:ind w:left="1215" w:right="0" w:hanging="139"/>
        <w:jc w:val="left"/>
        <w:rPr>
          <w:rFonts w:hint="default"/>
          <w:b w:val="0"/>
          <w:bCs w:val="0"/>
          <w:sz w:val="24"/>
          <w:u w:val="none"/>
          <w:lang w:val="en-US"/>
        </w:rPr>
      </w:pPr>
      <w:r>
        <w:rPr>
          <w:rFonts w:hint="default"/>
          <w:b w:val="0"/>
          <w:bCs w:val="0"/>
          <w:sz w:val="24"/>
          <w:u w:val="none"/>
          <w:lang w:val="en-US"/>
        </w:rPr>
        <w:t xml:space="preserve"> </w:t>
      </w:r>
      <w:r>
        <w:rPr>
          <w:rFonts w:hint="default"/>
          <w:sz w:val="24"/>
          <w:lang w:val="en-US"/>
        </w:rPr>
        <w:t>Assisting with basic nursing care</w:t>
      </w:r>
    </w:p>
    <w:p w14:paraId="295B5596">
      <w:pPr>
        <w:pStyle w:val="4"/>
        <w:spacing w:before="1"/>
        <w:rPr>
          <w:rFonts w:hint="default"/>
          <w:b w:val="0"/>
          <w:bCs w:val="0"/>
          <w:sz w:val="24"/>
          <w:u w:val="none"/>
          <w:lang w:val="en-US"/>
        </w:rPr>
      </w:pPr>
    </w:p>
    <w:p w14:paraId="16928EC7">
      <w:pPr>
        <w:pStyle w:val="4"/>
        <w:spacing w:before="1"/>
        <w:ind w:left="0" w:leftChars="0" w:firstLine="0" w:firstLineChars="0"/>
        <w:rPr>
          <w:rFonts w:hint="default"/>
          <w:b w:val="0"/>
          <w:bCs w:val="0"/>
          <w:sz w:val="24"/>
          <w:u w:val="none"/>
          <w:lang w:val="en-US"/>
        </w:rPr>
      </w:pPr>
    </w:p>
    <w:p w14:paraId="00270B83">
      <w:pPr>
        <w:pStyle w:val="7"/>
        <w:spacing w:before="107"/>
      </w:pPr>
      <w:bookmarkStart w:id="0" w:name="_GoBack"/>
      <w:bookmarkEnd w:id="0"/>
    </w:p>
    <w:p w14:paraId="3389EDE5">
      <w:pPr>
        <w:pStyle w:val="3"/>
        <w:ind w:left="1081" w:firstLine="0"/>
        <w:rPr>
          <w:rFonts w:hint="default"/>
          <w:lang w:val="en-US"/>
        </w:rPr>
      </w:pPr>
      <w:r>
        <w:rPr>
          <w:rFonts w:hint="default"/>
          <w:spacing w:val="-2"/>
          <w:u w:val="single"/>
          <w:lang w:val="en-US"/>
        </w:rPr>
        <w:t>“</w:t>
      </w:r>
      <w:r>
        <w:rPr>
          <w:spacing w:val="-2"/>
          <w:u w:val="single"/>
        </w:rPr>
        <w:t>REFEREES</w:t>
      </w:r>
      <w:r>
        <w:rPr>
          <w:rFonts w:hint="default"/>
          <w:spacing w:val="-2"/>
          <w:u w:val="single"/>
          <w:lang w:val="en-US"/>
        </w:rPr>
        <w:t xml:space="preserve"> UPON REQUEST”</w:t>
      </w:r>
    </w:p>
    <w:p w14:paraId="2A30DDC4">
      <w:pPr>
        <w:pStyle w:val="7"/>
        <w:ind w:left="1077"/>
      </w:pPr>
    </w:p>
    <w:sectPr>
      <w:pgSz w:w="12240" w:h="15840"/>
      <w:pgMar w:top="1380" w:right="1080" w:bottom="28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998C9B"/>
    <w:multiLevelType w:val="singleLevel"/>
    <w:tmpl w:val="C0998C9B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125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178" w:hanging="14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096" w:hanging="14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014" w:hanging="14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932" w:hanging="14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850" w:hanging="14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68" w:hanging="14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86" w:hanging="14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04" w:hanging="14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7513D63"/>
    <w:rsid w:val="0F316B69"/>
    <w:rsid w:val="31EE4A26"/>
    <w:rsid w:val="3AEA1FB6"/>
    <w:rsid w:val="5ACC5529"/>
    <w:rsid w:val="5BC729AD"/>
    <w:rsid w:val="64EE6C25"/>
    <w:rsid w:val="6FDD7F05"/>
    <w:rsid w:val="7BBD77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357"/>
      <w:outlineLvl w:val="1"/>
    </w:pPr>
    <w:rPr>
      <w:rFonts w:ascii="Times New Roman" w:hAnsi="Times New Roman" w:eastAsia="Times New Roman" w:cs="Times New Roman"/>
      <w:b/>
      <w:bCs/>
      <w:sz w:val="36"/>
      <w:szCs w:val="36"/>
      <w:u w:val="single" w:color="000000"/>
      <w:lang w:val="en-US" w:eastAsia="en-US" w:bidi="ar-SA"/>
    </w:rPr>
  </w:style>
  <w:style w:type="paragraph" w:styleId="3">
    <w:name w:val="heading 2"/>
    <w:basedOn w:val="1"/>
    <w:qFormat/>
    <w:uiPriority w:val="1"/>
    <w:pPr>
      <w:ind w:left="1074" w:hanging="42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4">
    <w:name w:val="heading 3"/>
    <w:basedOn w:val="1"/>
    <w:qFormat/>
    <w:uiPriority w:val="1"/>
    <w:pPr>
      <w:ind w:left="357"/>
      <w:outlineLvl w:val="3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8">
    <w:name w:val="Title"/>
    <w:basedOn w:val="1"/>
    <w:qFormat/>
    <w:uiPriority w:val="1"/>
    <w:pPr>
      <w:spacing w:before="60"/>
      <w:ind w:left="1797"/>
    </w:pPr>
    <w:rPr>
      <w:rFonts w:ascii="Times New Roman" w:hAnsi="Times New Roman" w:eastAsia="Times New Roman" w:cs="Times New Roman"/>
      <w:b/>
      <w:bCs/>
      <w:sz w:val="52"/>
      <w:szCs w:val="52"/>
      <w:lang w:val="en-US" w:eastAsia="en-US" w:bidi="ar-SA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41"/>
      <w:ind w:left="1215" w:hanging="139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1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141</TotalTime>
  <ScaleCrop>false</ScaleCrop>
  <LinksUpToDate>false</LinksUpToDate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2025-04-14T10:53:00Z</dcterms:created>
  <dc:creator>Server</dc:creator>
  <cp:lastModifiedBy>Server</cp:lastModifiedBy>
  <cp:lastPrinted>2025-04-17T15:14:17Z</cp:lastPrinted>
  <dcterms:modified xsi:type="dcterms:W3CDTF">2025-04-17T15:25:49Z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2024-05-18T00:00:00Z</vt:filetime>
  </property>
  <property fmtid="{D5CDD505-2E9C-101B-9397-08002B2CF9AE}" pid="3" name="Creator">
    <vt:lpwstr>PDFium</vt:lpwstr>
  </property>
  <property fmtid="{D5CDD505-2E9C-101B-9397-08002B2CF9AE}" pid="4" name="LastSaved">
    <vt:filetime>2025-04-14T00:00:00Z</vt:filetime>
  </property>
  <property fmtid="{D5CDD505-2E9C-101B-9397-08002B2CF9AE}" pid="5" name="Producer">
    <vt:lpwstr>PDFTron built-in office converter, V10.0.0-b22d3c1
</vt:lpwstr>
  </property>
  <property fmtid="{D5CDD505-2E9C-101B-9397-08002B2CF9AE}" pid="6" name="KSOProductBuildVer">
    <vt:lpwstr>1033-12.2.0.20795</vt:lpwstr>
  </property>
  <property fmtid="{D5CDD505-2E9C-101B-9397-08002B2CF9AE}" pid="7" name="ICV">
    <vt:lpwstr>091F4A96945D43FCBE39CB2B8025D83B_13</vt:lpwstr>
  </property>
</Properties>
</file>