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  <w:u w:val="single"/>
        </w:rPr>
      </w:pP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DETAILS</w:t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MUNGAI DAVID MACHARIA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DATE OF BIRTH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1993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NATIONALITY</w:t>
      </w:r>
      <w:r w:rsidDel="00000000" w:rsidR="00000000" w:rsidRPr="00000000">
        <w:rPr>
          <w:sz w:val="24"/>
          <w:szCs w:val="24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KENYAN</w:t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NATIONAL ID</w:t>
      </w:r>
      <w:r w:rsidDel="00000000" w:rsidR="00000000" w:rsidRPr="00000000">
        <w:rPr>
          <w:sz w:val="24"/>
          <w:szCs w:val="24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32231425</w:t>
      </w:r>
    </w:p>
    <w:p w:rsidR="00000000" w:rsidDel="00000000" w:rsidP="00000000" w:rsidRDefault="00000000" w:rsidRPr="00000000" w14:paraId="0000000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GENDER</w:t>
      </w:r>
      <w:r w:rsidDel="00000000" w:rsidR="00000000" w:rsidRPr="00000000">
        <w:rPr>
          <w:sz w:val="24"/>
          <w:szCs w:val="24"/>
          <w:rtl w:val="0"/>
        </w:rPr>
        <w:t xml:space="preserve">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MALE</w:t>
      </w:r>
    </w:p>
    <w:p w:rsidR="00000000" w:rsidDel="00000000" w:rsidP="00000000" w:rsidRDefault="00000000" w:rsidRPr="00000000" w14:paraId="0000000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MARITAL STATUS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SINGLE</w:t>
      </w:r>
    </w:p>
    <w:p w:rsidR="00000000" w:rsidDel="00000000" w:rsidP="00000000" w:rsidRDefault="00000000" w:rsidRPr="00000000" w14:paraId="0000000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RELIGION</w:t>
      </w:r>
      <w:r w:rsidDel="00000000" w:rsidR="00000000" w:rsidRPr="00000000">
        <w:rPr>
          <w:sz w:val="24"/>
          <w:szCs w:val="24"/>
          <w:rtl w:val="0"/>
        </w:rPr>
        <w:t xml:space="preserve">                       :  CHRISTIAN</w:t>
      </w:r>
    </w:p>
    <w:p w:rsidR="00000000" w:rsidDel="00000000" w:rsidP="00000000" w:rsidRDefault="00000000" w:rsidRPr="00000000" w14:paraId="0000000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 PHONE.</w:t>
      </w:r>
      <w:r w:rsidDel="00000000" w:rsidR="00000000" w:rsidRPr="00000000">
        <w:rPr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 0795986047</w:t>
      </w:r>
    </w:p>
    <w:p w:rsidR="00000000" w:rsidDel="00000000" w:rsidP="00000000" w:rsidRDefault="00000000" w:rsidRPr="00000000" w14:paraId="0000000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sz w:val="24"/>
          <w:szCs w:val="24"/>
          <w:rtl w:val="0"/>
        </w:rPr>
        <w:t xml:space="preserve">                  :  ENGLISH &amp; KISWAHILI </w:t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PERSONAL PROFILE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 confident person with good communication skills and an enthusiastic nature. I am keen to work hard to achieve good results. I am flexible about my hours and days of work and I am looking forward to being able to work with my employer and be of benefit to their business.</w:t>
      </w:r>
    </w:p>
    <w:p w:rsidR="00000000" w:rsidDel="00000000" w:rsidP="00000000" w:rsidRDefault="00000000" w:rsidRPr="00000000" w14:paraId="0000000E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 BACKGROUND</w:t>
      </w:r>
    </w:p>
    <w:p w:rsidR="00000000" w:rsidDel="00000000" w:rsidP="00000000" w:rsidRDefault="00000000" w:rsidRPr="00000000" w14:paraId="0000000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1999 – 2009: A RAY OF HOPE ACADEMY </w:t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Kenya Certificate of Primary Education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2010 – 2013: ABC SECONDARY SCHOOL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Kenya Certificate of Secondary Education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4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2013 -2015: PEER EDUCATOR NASCOP MOMBASA</w:t>
      </w:r>
    </w:p>
    <w:p w:rsidR="00000000" w:rsidDel="00000000" w:rsidP="00000000" w:rsidRDefault="00000000" w:rsidRPr="00000000" w14:paraId="00000015">
      <w:pPr>
        <w:spacing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MAY 2019 – JUNE 2019: KENYA TEA DEVELOPMENT AGENCY (KTDA)                       </w:t>
      </w:r>
    </w:p>
    <w:p w:rsidR="00000000" w:rsidDel="00000000" w:rsidP="00000000" w:rsidRDefault="00000000" w:rsidRPr="00000000" w14:paraId="00000016">
      <w:pPr>
        <w:spacing w:lin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HOBBIES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SELLING TATTOO DESIGN ONLINE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ARTICLE WRITING </w:t>
      </w:r>
      <w:r w:rsidDel="00000000" w:rsidR="00000000" w:rsidRPr="00000000">
        <w:rPr>
          <w:sz w:val="24"/>
          <w:szCs w:val="24"/>
          <w:rtl w:val="0"/>
        </w:rPr>
        <w:t xml:space="preserve">ON MY WEBSITE AT ZIMARADA.WORDPRESS.COM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TRANSCRIBING AUDIO TO TEXT/ VIDEO TO TEXT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READING SELF-HELP BOOKS EXAMPLE;THINK AND GROW RICH AND RICH DAD  POOR DAD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firstLine="0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REFEREES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MR. ONEMUS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SUPERVISOR – KTDA LTD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0720642940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HELEN KATWERI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 – KTDA LTD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TEL: 0724094677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76" w:top="864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86BE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86BE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086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D5F8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D5F8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6TqHl5scIXDQrIUNOjNBVst5Q==">AMUW2mUOI5PzM3MQGlLwsM6IqsTVp8vuO4ykjCau5DEzytXRKDA/MSOr/q0hZMSZx8CzT1jjkfzKKIGTtv9XSFXZ7eCAl5KNtWIs0D8YmDh4EtpwJ+xr9Rg436qPa/8z345pDZkCvddekpsFlmJMQ+gQz6nM95LQ0Q==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2019-07-19T14:11:00Z</dcterms:created>
  <dc:creator>DENNIS</dc:creator>
</cp:coreProperties>
</file>