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9718">
      <w:pPr>
        <w:spacing w:before="100" w:beforeAutospacing="1" w:after="100" w:afterAutospacing="1" w:line="240" w:lineRule="auto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JOSEPH</w:t>
      </w:r>
      <w:r>
        <w:rPr>
          <w:rFonts w:hint="default" w:ascii="Times New Roman" w:hAnsi="Times New Roman" w:eastAsia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CARLOS</w:t>
      </w:r>
      <w:bookmarkStart w:id="0" w:name="_GoBack"/>
      <w:bookmarkEnd w:id="0"/>
    </w:p>
    <w:p w14:paraId="38C8FD0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Kenya Registered Community Health Nurse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📞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+254 705 835 983 | </w:t>
      </w:r>
      <w:r>
        <w:rPr>
          <w:rFonts w:ascii="Segoe UI Emoji" w:hAnsi="Segoe UI Emoji" w:eastAsia="Times New Roman" w:cs="Segoe UI Emoji"/>
          <w:sz w:val="24"/>
          <w:szCs w:val="24"/>
        </w:rPr>
        <w:t>✉</w:t>
      </w:r>
      <w:r>
        <w:rPr>
          <w:rFonts w:ascii="Times New Roman" w:hAnsi="Times New Roman" w:eastAsia="Times New Roman" w:cs="Times New Roman"/>
          <w:sz w:val="24"/>
          <w:szCs w:val="24"/>
        </w:rPr>
        <w:t>️ cjaycarlos71@gmail.com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Kenya</w:t>
      </w:r>
    </w:p>
    <w:p w14:paraId="51216B28">
      <w:pPr>
        <w:spacing w:before="100" w:beforeAutospacing="1" w:after="100" w:afterAutospacing="1" w:line="240" w:lineRule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"https://lchafrica.com/bungoma"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7"/>
          <w:rFonts w:ascii="SimSun" w:hAnsi="SimSun" w:eastAsia="SimSun" w:cs="SimSun"/>
          <w:sz w:val="24"/>
          <w:szCs w:val="24"/>
        </w:rPr>
        <w:t>Multispeciality Hospital in Bungoma | Lifecare Hospitals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73BE41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98642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PROFESSIONAL PROFILE</w:t>
      </w:r>
    </w:p>
    <w:p w14:paraId="16BB87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Passionate and dedicated nurse with extensive experience in a variety of healthcare settings, including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medical-surgical units</w:t>
      </w:r>
      <w:r>
        <w:rPr>
          <w:rFonts w:ascii="Times New Roman" w:hAnsi="Times New Roman" w:eastAsia="Times New Roman" w:cs="Times New Roman"/>
          <w:sz w:val="24"/>
          <w:szCs w:val="24"/>
        </w:rPr>
        <w:t>, emergency departments, pediatric and psychiatric units, and intensive care. Recognized for delivering safe, patient-centered care and for advocating for culturally competent practices. Skilled in clinical decision-making, crisis management, patient education, and collaborative teamwork.</w:t>
      </w:r>
    </w:p>
    <w:p w14:paraId="644D60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D890D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CAREER OBJECTIVE</w:t>
      </w:r>
    </w:p>
    <w:p w14:paraId="3B4C3A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enhance my clinical and professional skills within a progressive healthcare organization, contributing to exceptional patient outcomes through strong nursing care, evidence-based practice, and a team-centered approach.</w:t>
      </w:r>
    </w:p>
    <w:p w14:paraId="2BBF56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FAFE2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</w:rPr>
        <w:t>WORK EXPERIENCE</w:t>
      </w:r>
    </w:p>
    <w:p w14:paraId="5DF8CACB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LIFECARE HOSPITAL – 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/>
        </w:rPr>
        <w:t>Bungoma</w:t>
      </w:r>
    </w:p>
    <w:p w14:paraId="09A558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Medical-Surgical Ward Nurse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October 2024 – Present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🏥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150-bed capacity, multi-disciplinary unit</w:t>
      </w:r>
    </w:p>
    <w:p w14:paraId="6AEA19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Key Contributions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27CB3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Delivered holistic nursing care to patients with a wide range of medical and post-surgical conditions</w:t>
      </w:r>
    </w:p>
    <w:p w14:paraId="63029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Acted as a patient advocate, ensuring individual needs were respected in care planning</w:t>
      </w:r>
    </w:p>
    <w:p w14:paraId="24713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Collaborated with doctors, physiotherapists, and other allied staff for interdisciplinary care</w:t>
      </w:r>
    </w:p>
    <w:p w14:paraId="572F0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Supported patient families with clear information on procedures and recovery timelines</w:t>
      </w:r>
    </w:p>
    <w:p w14:paraId="0CA63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Prioritized patient safety, infection control, and cultural sensitivity in care delivery</w:t>
      </w:r>
    </w:p>
    <w:p w14:paraId="456B06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Core Strengths</w:t>
      </w:r>
      <w:r>
        <w:rPr>
          <w:rFonts w:ascii="Times New Roman" w:hAnsi="Times New Roman" w:eastAsia="Times New Roman" w:cs="Times New Roman"/>
          <w:sz w:val="24"/>
          <w:szCs w:val="24"/>
        </w:rPr>
        <w:t>: Clinical decision-making • Prioritization • Crisis response • Patient-centered care</w:t>
      </w:r>
    </w:p>
    <w:p w14:paraId="0EA416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52A2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OASIS HEALTH – KISII</w:t>
      </w:r>
    </w:p>
    <w:p w14:paraId="6C0ECB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Medical-Surgical &amp; Pediatric Nurse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June 2023 – August 2024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🏥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100-bed hospital</w:t>
      </w:r>
    </w:p>
    <w:p w14:paraId="2A1215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Key Responsibilities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08DE9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Conducted full patient assessments and documented clinical findings accurately</w:t>
      </w:r>
    </w:p>
    <w:p w14:paraId="3AA5F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Administered medications, performed wound care, IV therapy, and assisted in minor surgeries</w:t>
      </w:r>
    </w:p>
    <w:p w14:paraId="510DE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Educated patients and guardians on diagnoses, medication use, and home care plans</w:t>
      </w:r>
    </w:p>
    <w:p w14:paraId="032FE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Managed high-acuity pediatric and adult patients with a focus on compassionate communication</w:t>
      </w:r>
    </w:p>
    <w:p w14:paraId="0896C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Responded efficiently to emergencies and provided critical support in crisis situations</w:t>
      </w:r>
    </w:p>
    <w:p w14:paraId="0B777A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Focus Areas</w:t>
      </w:r>
      <w:r>
        <w:rPr>
          <w:rFonts w:ascii="Times New Roman" w:hAnsi="Times New Roman" w:eastAsia="Times New Roman" w:cs="Times New Roman"/>
          <w:sz w:val="24"/>
          <w:szCs w:val="24"/>
        </w:rPr>
        <w:t>: Time management • Patient education • Emergency readiness • Family support</w:t>
      </w:r>
    </w:p>
    <w:p w14:paraId="20F361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7678F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KISUMU TEACHING AND REFERRAL HOSPITAL</w:t>
      </w:r>
    </w:p>
    <w:p w14:paraId="6B6442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Mental Health Nurse (Psychiatric Unit)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August 2022 – May 2023</w:t>
      </w:r>
    </w:p>
    <w:p w14:paraId="7B7D15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Duties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0ECE6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Supported patients in therapeutic routines, medication adherence, and treatment compliance</w:t>
      </w:r>
    </w:p>
    <w:p w14:paraId="70BB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Created safe, calming environments for patients experiencing emotional distress</w:t>
      </w:r>
    </w:p>
    <w:p w14:paraId="78372F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Promoted patient independence and empowered decision-making in care processes</w:t>
      </w:r>
    </w:p>
    <w:p w14:paraId="4D537B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Worked closely with psychiatric professionals and social workers in care planning</w:t>
      </w:r>
    </w:p>
    <w:p w14:paraId="10E390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DC7D4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MIGORI TEACHING AND REFERRAL HOSPITAL</w:t>
      </w:r>
    </w:p>
    <w:p w14:paraId="0421FA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Emergency Room Nurse (Casualty Dept.)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April 2022 – July 2022</w:t>
      </w:r>
    </w:p>
    <w:p w14:paraId="64286F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Skills Acquired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001555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Emergency triage, IV cannulation, wound suturing, CPR, and trauma care</w:t>
      </w:r>
    </w:p>
    <w:p w14:paraId="56C50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Rapid assessment and stabilization of critical patients including trauma, cardiac, and pediatric cases</w:t>
      </w:r>
    </w:p>
    <w:p w14:paraId="4E9B3E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Coordination with ambulance and paramedic teams during mass casualty incidents</w:t>
      </w:r>
    </w:p>
    <w:p w14:paraId="4BC64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Maintained composure and professionalism under intense pressure</w:t>
      </w:r>
    </w:p>
    <w:p w14:paraId="52816E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F44F5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EDUCATION</w:t>
      </w:r>
    </w:p>
    <w:p w14:paraId="7BF312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Diploma in Community Health Nursing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Kenya Medical Training College – Migori Campus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Graduated: 2023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Passed licensing exam –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Nursing Council of Kenya</w:t>
      </w:r>
    </w:p>
    <w:p w14:paraId="4E5EAF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Kenya Certificate of Secondary Education (KCSE)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Osingo Mixed Secondary School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C+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2018</w:t>
      </w:r>
    </w:p>
    <w:p w14:paraId="166484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Kenya Certificate of Primary Education (KCPE)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Wuoth Ogik Primary School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289 marks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Segoe UI Emoji" w:hAnsi="Segoe UI Emoji" w:eastAsia="Times New Roman" w:cs="Segoe UI Emoji"/>
          <w:sz w:val="24"/>
          <w:szCs w:val="24"/>
        </w:rPr>
        <w:t>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2013</w:t>
      </w:r>
    </w:p>
    <w:p w14:paraId="09B37D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1ED9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CLINICAL SKILLS</w:t>
      </w:r>
    </w:p>
    <w:p w14:paraId="13DFA2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Patient assessment &amp; documentation</w:t>
      </w:r>
    </w:p>
    <w:p w14:paraId="084A9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Medical-surgical care</w:t>
      </w:r>
    </w:p>
    <w:p w14:paraId="05AFA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Trauma &amp; emergency management</w:t>
      </w:r>
    </w:p>
    <w:p w14:paraId="6AB77F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Wound dressing and minor procedures</w:t>
      </w:r>
    </w:p>
    <w:p w14:paraId="08A5D6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Pediatric and neonatal care</w:t>
      </w:r>
    </w:p>
    <w:p w14:paraId="0020E6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Mental health support</w:t>
      </w:r>
    </w:p>
    <w:p w14:paraId="0E7ACA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Intravenous therapy &amp; phlebotomy</w:t>
      </w:r>
    </w:p>
    <w:p w14:paraId="57F71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Patient education and health promotion</w:t>
      </w:r>
    </w:p>
    <w:p w14:paraId="35E3A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Infection control &amp; sterilization</w:t>
      </w:r>
    </w:p>
    <w:p w14:paraId="20184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Monitoring vital signs and critical changes</w:t>
      </w:r>
    </w:p>
    <w:p w14:paraId="00DCC9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Equipment handling: BP machine, suction, O2 concentrators, glucometers</w:t>
      </w:r>
    </w:p>
    <w:p w14:paraId="4902F1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Leadership in guiding nursing students during clinical attachment</w:t>
      </w:r>
    </w:p>
    <w:p w14:paraId="20C247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22842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KEY ACHIEVEMENTS</w:t>
      </w:r>
    </w:p>
    <w:p w14:paraId="143359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Mentored nursing students in hospital during their clinical rotations</w:t>
      </w:r>
    </w:p>
    <w:p w14:paraId="5A9647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Led health awareness campaigns on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FGM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prevention and safe maternal care</w:t>
      </w:r>
    </w:p>
    <w:p w14:paraId="70322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2nd runner-up in college modeling competition</w:t>
      </w:r>
    </w:p>
    <w:p w14:paraId="043462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Initiated community outreach programs advocating early hospital visits over traditional remedies</w:t>
      </w:r>
    </w:p>
    <w:p w14:paraId="0E475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Promoted safe deliveries in rural communities by educating pregnant women</w:t>
      </w:r>
    </w:p>
    <w:p w14:paraId="6119CC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A8C07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VOLUNTEERING &amp; COMMUNITY SERVICE</w:t>
      </w:r>
    </w:p>
    <w:p w14:paraId="264763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Planted over 500 trees in Migori County</w:t>
      </w:r>
    </w:p>
    <w:p w14:paraId="2EC11A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Organized environmental cleanup drives in Migori town</w:t>
      </w:r>
    </w:p>
    <w:p w14:paraId="33C1CE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Participated in regular blood donation drives</w:t>
      </w:r>
    </w:p>
    <w:p w14:paraId="0E3C9D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Facilitated immunization outreach camps</w:t>
      </w:r>
    </w:p>
    <w:p w14:paraId="132BA6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Mentored secondary school students on health careers</w:t>
      </w:r>
    </w:p>
    <w:p w14:paraId="4893CF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4D482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INTERESTS</w:t>
      </w:r>
    </w:p>
    <w:p w14:paraId="4D5FF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Volunteering and social health campaigns</w:t>
      </w:r>
    </w:p>
    <w:p w14:paraId="4C952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Reading medical and health journals</w:t>
      </w:r>
    </w:p>
    <w:p w14:paraId="0CE026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Community development projects</w:t>
      </w:r>
    </w:p>
    <w:p w14:paraId="0557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Watching football</w:t>
      </w:r>
    </w:p>
    <w:p w14:paraId="6153DA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Exploring online health trends</w:t>
      </w:r>
    </w:p>
    <w:p w14:paraId="2F8602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Listening to music</w:t>
      </w:r>
    </w:p>
    <w:p w14:paraId="5C60DE5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E39B8"/>
    <w:multiLevelType w:val="multilevel"/>
    <w:tmpl w:val="109E39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B2C65ED"/>
    <w:multiLevelType w:val="multilevel"/>
    <w:tmpl w:val="2B2C65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DBB18AB"/>
    <w:multiLevelType w:val="multilevel"/>
    <w:tmpl w:val="2DBB18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3587961"/>
    <w:multiLevelType w:val="multilevel"/>
    <w:tmpl w:val="335879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D3A26A5"/>
    <w:multiLevelType w:val="multilevel"/>
    <w:tmpl w:val="3D3A26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D461082"/>
    <w:multiLevelType w:val="multilevel"/>
    <w:tmpl w:val="5D4610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0E8450D"/>
    <w:multiLevelType w:val="multilevel"/>
    <w:tmpl w:val="70E845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69A4519"/>
    <w:multiLevelType w:val="multilevel"/>
    <w:tmpl w:val="769A45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C3"/>
    <w:rsid w:val="003C5494"/>
    <w:rsid w:val="008755C3"/>
    <w:rsid w:val="00BD6D24"/>
    <w:rsid w:val="26193FD8"/>
    <w:rsid w:val="55005DF9"/>
    <w:rsid w:val="6C5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4"/>
    <w:qFormat/>
    <w:uiPriority w:val="22"/>
    <w:rPr>
      <w:b/>
      <w:bCs/>
    </w:rPr>
  </w:style>
  <w:style w:type="character" w:customStyle="1" w:styleId="10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1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702</Words>
  <Characters>4006</Characters>
  <Lines>33</Lines>
  <Paragraphs>9</Paragraphs>
  <TotalTime>2</TotalTime>
  <ScaleCrop>false</ScaleCrop>
  <LinksUpToDate>false</LinksUpToDate>
  <CharactersWithSpaces>4699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2025-08-04T12:25:00Z</dcterms:created>
  <dc:creator>Riya saklani</dc:creator>
  <cp:lastModifiedBy>Riya saklani</cp:lastModifiedBy>
  <dcterms:modified xsi:type="dcterms:W3CDTF">2025-09-23T06:34:38Z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83207FB5FE2D40F29F055D5081325445_13</vt:lpwstr>
  </property>
</Properties>
</file>