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bCs/>
        </w:rPr>
      </w:pPr>
      <w:r>
        <w:rPr>
          <w:b/>
          <w:bCs/>
        </w:rPr>
        <w:t>CURRICULUM</w:t>
      </w:r>
      <w:r>
        <w:rPr>
          <w:b/>
          <w:bCs/>
        </w:rPr>
        <w:t xml:space="preserve"> V</w:t>
      </w:r>
      <w:r>
        <w:rPr>
          <w:b/>
          <w:bCs/>
        </w:rPr>
        <w:t>ITAE</w:t>
      </w:r>
    </w:p>
    <w:p>
      <w:pPr>
        <w:pStyle w:val="style0"/>
        <w:rPr>
          <w:u w:val="single"/>
        </w:rPr>
      </w:pPr>
      <w:r>
        <w:rPr>
          <w:b/>
          <w:bCs/>
          <w:u w:val="single"/>
        </w:rPr>
        <w:t>H</w:t>
      </w:r>
      <w:r>
        <w:rPr>
          <w:b/>
          <w:bCs/>
          <w:u w:val="single"/>
        </w:rPr>
        <w:t xml:space="preserve">ELLEN WAMBUI </w:t>
      </w:r>
      <w:r>
        <w:rPr>
          <w:b/>
          <w:bCs/>
          <w:u w:val="single"/>
        </w:rPr>
        <w:t>GITHAIGA</w:t>
      </w:r>
    </w:p>
    <w:p>
      <w:pPr>
        <w:pStyle w:val="style0"/>
        <w:rPr/>
      </w:pPr>
      <w:r>
        <w:rPr>
          <w:b/>
          <w:bCs/>
        </w:rPr>
        <w:t>Contact Information:</w:t>
      </w:r>
    </w:p>
    <w:p>
      <w:pPr>
        <w:pStyle w:val="style0"/>
        <w:numPr>
          <w:ilvl w:val="0"/>
          <w:numId w:val="7"/>
        </w:numPr>
        <w:rPr/>
      </w:pPr>
      <w:r>
        <w:rPr>
          <w:b/>
          <w:bCs/>
        </w:rPr>
        <w:t>Phone:</w:t>
      </w:r>
      <w:r>
        <w:t xml:space="preserve"> </w:t>
      </w:r>
      <w:r>
        <w:t>+</w:t>
      </w:r>
      <w:r>
        <w:t>254 7</w:t>
      </w:r>
      <w:r>
        <w:t>16</w:t>
      </w:r>
      <w:r>
        <w:t>88505</w:t>
      </w:r>
      <w:r>
        <w:t>7</w:t>
      </w:r>
    </w:p>
    <w:p>
      <w:pPr>
        <w:pStyle w:val="style0"/>
        <w:numPr>
          <w:ilvl w:val="0"/>
          <w:numId w:val="7"/>
        </w:numPr>
        <w:rPr/>
      </w:pPr>
      <w:r>
        <w:rPr>
          <w:b/>
          <w:bCs/>
        </w:rPr>
        <w:t>Email:</w:t>
      </w:r>
      <w:r>
        <w:t xml:space="preserve"> </w:t>
      </w:r>
      <w:r>
        <w:t>hellengithaiga842</w:t>
      </w:r>
      <w:r>
        <w:t>@gmail.com</w:t>
      </w:r>
    </w:p>
    <w:p>
      <w:pPr>
        <w:pStyle w:val="style0"/>
        <w:rPr/>
      </w:pPr>
      <w:r>
        <w:rPr/>
        <w:pict>
          <v:rect id="1026" fillcolor="#a0a0a0" stroked="f" style="margin-left:0.0pt;margin-top:0.0pt;width:457.25pt;height:0.05pt;" o:hr="t" o:hralign="center" o:hrpct="977.00006" o:hrstd="t">
            <v:stroke on="f"/>
            <v:fill/>
          </v:rect>
        </w:pict>
      </w:r>
    </w:p>
    <w:p>
      <w:pPr>
        <w:pStyle w:val="style0"/>
        <w:rPr/>
      </w:pPr>
      <w:r>
        <w:rPr>
          <w:b/>
          <w:bCs/>
        </w:rPr>
        <w:t>Professional Summary:</w:t>
      </w:r>
    </w:p>
    <w:p>
      <w:pPr>
        <w:pStyle w:val="style0"/>
        <w:rPr>
          <w:b/>
          <w:bCs/>
        </w:rPr>
        <w:sectPr>
          <w:pgSz w:w="12240" w:h="15840" w:orient="portrait"/>
          <w:pgMar w:top="900" w:right="1440" w:bottom="1440" w:left="1440" w:header="720" w:footer="720" w:gutter="0"/>
          <w:cols w:space="720"/>
          <w:docGrid w:linePitch="360"/>
        </w:sectPr>
      </w:pPr>
      <w:r>
        <w:t xml:space="preserve">Highly experienced and disciplined Security Guard with over </w:t>
      </w:r>
      <w:r>
        <w:t xml:space="preserve">6 </w:t>
      </w:r>
      <w:r>
        <w:t xml:space="preserve">years of hands-on experience protecting property, personnel, and assets in residential, commercial, and high-risk environments. Proven ability to remain calm under pressure, enforce safety procedures, and handle conflict situations with professionalism. Trusted by top-tier security companies including </w:t>
      </w:r>
      <w:r>
        <w:t>Wells f</w:t>
      </w:r>
      <w:r>
        <w:t>a</w:t>
      </w:r>
      <w:r>
        <w:t>rgo ltd</w:t>
      </w:r>
      <w:r>
        <w:t xml:space="preserve">, Secure Homes Ltd, </w:t>
      </w:r>
      <w:r>
        <w:t>B</w:t>
      </w:r>
      <w:r>
        <w:t>ob</w:t>
      </w:r>
      <w:r>
        <w:t xml:space="preserve"> Morgan Security </w:t>
      </w:r>
      <w:r>
        <w:t>and Lavington Security Ltd. Committed to integrity, vigilance, and exceptional service.</w:t>
      </w:r>
    </w:p>
    <w:p>
      <w:pPr>
        <w:pStyle w:val="style0"/>
        <w:ind w:right="-5040"/>
        <w:rPr/>
        <w:sectPr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  <w:r>
        <w:rPr/>
        <w:pict>
          <v:rect id="1027" fillcolor="#a0a0a0" stroked="f" style="margin-left:0.0pt;margin-top:0.0pt;width:466.55pt;height:0.05pt;" o:hr="t" o:hralign="center" o:hrpct="968.99994" o:hrstd="t">
            <v:stroke on="f"/>
            <v:fill/>
          </v:rect>
        </w:pict>
      </w:r>
    </w:p>
    <w:p>
      <w:pPr>
        <w:pStyle w:val="style0"/>
        <w:rPr/>
      </w:pPr>
      <w:r>
        <w:rPr>
          <w:b/>
          <w:bCs/>
        </w:rPr>
        <w:t>Work Experience:</w:t>
      </w:r>
    </w:p>
    <w:p>
      <w:pPr>
        <w:pStyle w:val="style0"/>
        <w:rPr>
          <w:b/>
          <w:bCs/>
        </w:rPr>
      </w:pPr>
      <w:r>
        <w:rPr>
          <w:b/>
          <w:bCs/>
        </w:rPr>
        <w:t>Security Guard</w:t>
      </w:r>
      <w:r>
        <w:rPr>
          <w:b/>
          <w:bCs/>
        </w:rPr>
        <w:br/>
      </w:r>
      <w:r>
        <w:rPr>
          <w:b/>
          <w:bCs/>
        </w:rPr>
        <w:t xml:space="preserve">KK </w:t>
      </w:r>
      <w:r>
        <w:rPr>
          <w:b/>
          <w:bCs/>
        </w:rPr>
        <w:t>Security Ltd</w:t>
      </w:r>
      <w:r>
        <w:rPr>
          <w:b/>
          <w:bCs/>
        </w:rPr>
        <w:br/>
      </w:r>
      <w:r>
        <w:rPr>
          <w:b/>
          <w:bCs/>
          <w:i/>
          <w:iCs/>
        </w:rPr>
        <w:t>202</w:t>
      </w:r>
      <w:r>
        <w:rPr>
          <w:b/>
          <w:bCs/>
          <w:i/>
          <w:iCs/>
        </w:rPr>
        <w:t>3</w:t>
      </w:r>
      <w:r>
        <w:rPr>
          <w:b/>
          <w:bCs/>
          <w:i/>
          <w:iCs/>
        </w:rPr>
        <w:t xml:space="preserve"> – </w:t>
      </w:r>
      <w:r>
        <w:rPr>
          <w:b/>
          <w:bCs/>
          <w:i/>
          <w:iCs/>
        </w:rPr>
        <w:t>202</w:t>
      </w:r>
      <w:r>
        <w:rPr>
          <w:b/>
          <w:bCs/>
          <w:i/>
          <w:iCs/>
        </w:rPr>
        <w:t>5</w:t>
      </w:r>
    </w:p>
    <w:p>
      <w:pPr>
        <w:pStyle w:val="style0"/>
        <w:numPr>
          <w:ilvl w:val="0"/>
          <w:numId w:val="16"/>
        </w:numPr>
        <w:rPr/>
      </w:pPr>
      <w:r>
        <w:t>Guarded residential estates and commercial properties, ensuring 24/7 safety and incident reporting.</w:t>
      </w:r>
    </w:p>
    <w:p>
      <w:pPr>
        <w:pStyle w:val="style0"/>
        <w:numPr>
          <w:ilvl w:val="0"/>
          <w:numId w:val="16"/>
        </w:numPr>
        <w:rPr/>
      </w:pPr>
      <w:r>
        <w:t>Managed gate access control, visitor screening, and CCTV monitoring.</w:t>
      </w:r>
    </w:p>
    <w:p>
      <w:pPr>
        <w:pStyle w:val="style0"/>
        <w:numPr>
          <w:ilvl w:val="0"/>
          <w:numId w:val="16"/>
        </w:numPr>
        <w:rPr/>
      </w:pPr>
      <w:r>
        <w:t>Responded promptly to emergencies and coordinated with local authorities when needed.</w:t>
      </w:r>
    </w:p>
    <w:p>
      <w:pPr>
        <w:pStyle w:val="style0"/>
        <w:numPr>
          <w:ilvl w:val="0"/>
          <w:numId w:val="16"/>
        </w:numPr>
        <w:rPr/>
      </w:pPr>
      <w:r>
        <w:t>Maintained accurate daily logs and security reports.</w:t>
      </w:r>
    </w:p>
    <w:p>
      <w:pPr>
        <w:pStyle w:val="style0"/>
        <w:rPr>
          <w:b/>
          <w:bCs/>
        </w:rPr>
      </w:pPr>
      <w:r>
        <w:rPr>
          <w:b/>
          <w:bCs/>
        </w:rPr>
        <w:t>Security Officer</w:t>
      </w:r>
      <w:r>
        <w:rPr>
          <w:b/>
          <w:bCs/>
        </w:rPr>
        <w:br/>
      </w:r>
      <w:r>
        <w:rPr>
          <w:b/>
          <w:bCs/>
        </w:rPr>
        <w:t xml:space="preserve">Secure Homes </w:t>
      </w:r>
      <w:r>
        <w:rPr>
          <w:b/>
          <w:bCs/>
        </w:rPr>
        <w:t>Ltd</w:t>
      </w:r>
      <w:r>
        <w:rPr>
          <w:b/>
          <w:bCs/>
        </w:rPr>
        <w:t xml:space="preserve">  -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201</w:t>
      </w:r>
      <w:r>
        <w:rPr>
          <w:b/>
          <w:bCs/>
          <w:i/>
          <w:iCs/>
        </w:rPr>
        <w:t>8</w:t>
      </w:r>
      <w:r>
        <w:rPr>
          <w:b/>
          <w:bCs/>
          <w:i/>
          <w:iCs/>
        </w:rPr>
        <w:t>– 202</w:t>
      </w:r>
      <w:r>
        <w:rPr>
          <w:b/>
          <w:bCs/>
          <w:i/>
          <w:iCs/>
        </w:rPr>
        <w:t>3</w:t>
      </w:r>
    </w:p>
    <w:p>
      <w:pPr>
        <w:pStyle w:val="style0"/>
        <w:numPr>
          <w:ilvl w:val="0"/>
          <w:numId w:val="11"/>
        </w:numPr>
        <w:rPr/>
      </w:pPr>
      <w:r>
        <w:t>Deployed to residential areas and corporate premises.</w:t>
      </w:r>
    </w:p>
    <w:p>
      <w:pPr>
        <w:pStyle w:val="style0"/>
        <w:numPr>
          <w:ilvl w:val="0"/>
          <w:numId w:val="11"/>
        </w:numPr>
        <w:rPr/>
      </w:pPr>
      <w:r>
        <w:t>Performed regular patrols and enforced safety policies.</w:t>
      </w:r>
    </w:p>
    <w:p>
      <w:pPr>
        <w:pStyle w:val="style0"/>
        <w:numPr>
          <w:ilvl w:val="0"/>
          <w:numId w:val="11"/>
        </w:numPr>
        <w:rPr/>
      </w:pPr>
      <w:r>
        <w:t>Monitored surveillance systems and investigated security breaches.</w:t>
      </w:r>
    </w:p>
    <w:p>
      <w:pPr>
        <w:pStyle w:val="style0"/>
        <w:numPr>
          <w:ilvl w:val="0"/>
          <w:numId w:val="11"/>
        </w:numPr>
        <w:rPr/>
      </w:pPr>
      <w:r>
        <w:t>Provided customer service and handled conflict situations with professionalism.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Security Guard</w:t>
      </w:r>
      <w:r>
        <w:rPr>
          <w:b/>
          <w:bCs/>
        </w:rPr>
        <w:br/>
      </w:r>
      <w:r>
        <w:rPr>
          <w:b/>
          <w:bCs/>
        </w:rPr>
        <w:t>Bo</w:t>
      </w:r>
      <w:r>
        <w:rPr>
          <w:b/>
          <w:bCs/>
        </w:rPr>
        <w:t>B</w:t>
      </w:r>
      <w:r>
        <w:rPr>
          <w:b/>
          <w:bCs/>
        </w:rPr>
        <w:t xml:space="preserve"> Morgan</w:t>
      </w:r>
      <w:r>
        <w:rPr>
          <w:b/>
          <w:bCs/>
        </w:rPr>
        <w:t xml:space="preserve"> Security</w:t>
      </w:r>
      <w:r>
        <w:rPr>
          <w:b/>
          <w:bCs/>
        </w:rPr>
        <w:t xml:space="preserve"> - </w:t>
      </w:r>
      <w:r>
        <w:rPr>
          <w:b/>
          <w:bCs/>
          <w:i/>
          <w:iCs/>
        </w:rPr>
        <w:t>20</w:t>
      </w:r>
      <w:r>
        <w:rPr>
          <w:b/>
          <w:bCs/>
          <w:i/>
          <w:iCs/>
        </w:rPr>
        <w:t>12</w:t>
      </w:r>
      <w:r>
        <w:rPr>
          <w:b/>
          <w:bCs/>
          <w:i/>
          <w:iCs/>
        </w:rPr>
        <w:t>– 201</w:t>
      </w:r>
      <w:r>
        <w:rPr>
          <w:b/>
          <w:bCs/>
          <w:i/>
          <w:iCs/>
        </w:rPr>
        <w:t>8</w:t>
      </w:r>
    </w:p>
    <w:p>
      <w:pPr>
        <w:pStyle w:val="style0"/>
        <w:numPr>
          <w:ilvl w:val="0"/>
          <w:numId w:val="17"/>
        </w:numPr>
        <w:rPr/>
      </w:pPr>
      <w:r>
        <w:t>Conducted perimeter checks, access control, and alarm monitoring.</w:t>
      </w:r>
    </w:p>
    <w:p>
      <w:pPr>
        <w:pStyle w:val="style0"/>
        <w:numPr>
          <w:ilvl w:val="0"/>
          <w:numId w:val="17"/>
        </w:numPr>
        <w:rPr/>
      </w:pPr>
      <w:r>
        <w:t>Worked both day and night shifts at various locations including offices, malls, and construction sites.</w:t>
      </w:r>
    </w:p>
    <w:p>
      <w:pPr>
        <w:pStyle w:val="style0"/>
        <w:numPr>
          <w:ilvl w:val="0"/>
          <w:numId w:val="17"/>
        </w:numPr>
        <w:rPr/>
      </w:pPr>
      <w:r>
        <w:t>Trained in crowd control, evacuation protocols, and emergency procedures.</w:t>
      </w:r>
    </w:p>
    <w:p>
      <w:pPr>
        <w:pStyle w:val="style0"/>
        <w:numPr>
          <w:ilvl w:val="0"/>
          <w:numId w:val="17"/>
        </w:numPr>
        <w:rPr/>
      </w:pPr>
      <w:r>
        <w:t>Maintained strong communication with control rooms and supervisors.</w:t>
      </w:r>
    </w:p>
    <w:p>
      <w:pPr>
        <w:pStyle w:val="style0"/>
        <w:rPr>
          <w:rFonts w:cs="Segoe UI"/>
          <w:b/>
        </w:rPr>
      </w:pPr>
      <w:r>
        <w:rPr>
          <w:rFonts w:cs="Segoe UI"/>
          <w:b/>
        </w:rPr>
        <w:t>Academic Background</w:t>
      </w:r>
      <w:r>
        <w:rPr>
          <w:rFonts w:cs="Segoe UI"/>
          <w:b/>
        </w:rPr>
        <w:t>:</w:t>
      </w:r>
    </w:p>
    <w:p>
      <w:pPr>
        <w:pStyle w:val="style0"/>
        <w:ind w:left="5580" w:hanging="5580"/>
        <w:rPr>
          <w:rFonts w:cs="Segoe UI"/>
          <w:bCs/>
        </w:rPr>
      </w:pPr>
      <w:r>
        <w:rPr>
          <w:rFonts w:cs="Segoe UI"/>
          <w:b/>
        </w:rPr>
        <w:t>20</w:t>
      </w:r>
      <w:r>
        <w:rPr>
          <w:rFonts w:cs="Segoe UI"/>
          <w:b/>
        </w:rPr>
        <w:t>10</w:t>
      </w:r>
      <w:r>
        <w:rPr>
          <w:rFonts w:cs="Segoe UI"/>
          <w:b/>
        </w:rPr>
        <w:t>– 20</w:t>
      </w:r>
      <w:r>
        <w:rPr>
          <w:rFonts w:cs="Segoe UI"/>
          <w:b/>
        </w:rPr>
        <w:t>11</w:t>
      </w:r>
      <w:r>
        <w:rPr>
          <w:rFonts w:cs="Segoe UI"/>
          <w:b/>
        </w:rPr>
        <w:t xml:space="preserve">– </w:t>
      </w:r>
      <w:r>
        <w:rPr>
          <w:rFonts w:cs="Segoe UI"/>
          <w:bCs/>
        </w:rPr>
        <w:t xml:space="preserve">Straight Security </w:t>
      </w:r>
    </w:p>
    <w:p>
      <w:pPr>
        <w:pStyle w:val="style0"/>
        <w:rPr>
          <w:rFonts w:cs="Segoe UI"/>
          <w:b/>
        </w:rPr>
      </w:pPr>
      <w:r>
        <w:rPr>
          <w:rFonts w:cs="Segoe UI"/>
          <w:b/>
        </w:rPr>
        <w:t>200</w:t>
      </w:r>
      <w:r>
        <w:rPr>
          <w:rFonts w:cs="Segoe UI"/>
          <w:b/>
        </w:rPr>
        <w:t>6</w:t>
      </w:r>
      <w:r>
        <w:rPr>
          <w:rFonts w:cs="Segoe UI"/>
          <w:b/>
        </w:rPr>
        <w:t>– 200</w:t>
      </w:r>
      <w:r>
        <w:rPr>
          <w:rFonts w:cs="Segoe UI"/>
          <w:b/>
        </w:rPr>
        <w:t>9</w:t>
      </w:r>
      <w:r>
        <w:rPr>
          <w:rFonts w:cs="Segoe UI"/>
          <w:b/>
        </w:rPr>
        <w:t xml:space="preserve"> - </w:t>
      </w:r>
      <w:r>
        <w:rPr>
          <w:rFonts w:cs="Segoe UI"/>
          <w:b/>
        </w:rPr>
        <w:t xml:space="preserve">Kihome </w:t>
      </w:r>
      <w:r>
        <w:rPr>
          <w:rFonts w:cs="Segoe UI"/>
        </w:rPr>
        <w:t>Secondary School - KCSE Pass</w:t>
      </w:r>
    </w:p>
    <w:p>
      <w:pPr>
        <w:pStyle w:val="style0"/>
        <w:rPr>
          <w:rFonts w:cs="Segoe UI"/>
          <w:b/>
        </w:rPr>
      </w:pPr>
      <w:r>
        <w:rPr>
          <w:rFonts w:cs="Segoe UI"/>
          <w:b/>
        </w:rPr>
        <w:t>199</w:t>
      </w:r>
      <w:r>
        <w:rPr>
          <w:rFonts w:cs="Segoe UI"/>
          <w:b/>
        </w:rPr>
        <w:t>6</w:t>
      </w:r>
      <w:r>
        <w:rPr>
          <w:rFonts w:cs="Segoe UI"/>
          <w:b/>
        </w:rPr>
        <w:t xml:space="preserve"> – 200</w:t>
      </w:r>
      <w:r>
        <w:rPr>
          <w:rFonts w:cs="Segoe UI"/>
          <w:b/>
        </w:rPr>
        <w:t>5</w:t>
      </w:r>
      <w:r>
        <w:rPr>
          <w:rFonts w:cs="Segoe UI"/>
          <w:b/>
        </w:rPr>
        <w:t xml:space="preserve">– </w:t>
      </w:r>
      <w:r>
        <w:rPr>
          <w:rFonts w:cs="Segoe UI"/>
        </w:rPr>
        <w:t>K</w:t>
      </w:r>
      <w:r>
        <w:rPr>
          <w:rFonts w:cs="Segoe UI"/>
        </w:rPr>
        <w:t>ihome</w:t>
      </w:r>
      <w:r>
        <w:rPr>
          <w:rFonts w:cs="Segoe UI"/>
        </w:rPr>
        <w:t xml:space="preserve"> </w:t>
      </w:r>
      <w:r>
        <w:rPr>
          <w:rFonts w:cs="Segoe UI"/>
        </w:rPr>
        <w:t>Primary School - KCPE Pass.</w:t>
      </w:r>
    </w:p>
    <w:p>
      <w:pPr>
        <w:pStyle w:val="style0"/>
        <w:rPr/>
      </w:pPr>
      <w:r>
        <w:rPr/>
        <w:pict>
          <v:rect id="1028" fillcolor="#a0a0a0" stroked="f" style="margin-left:0.0pt;margin-top:0.0pt;width:0.0pt;height:1.5pt;" o:hr="t" o:hralign="center" o:hrstd="t">
            <v:stroke on="f"/>
            <v:fill/>
          </v:rect>
        </w:pict>
      </w:r>
    </w:p>
    <w:p>
      <w:pPr>
        <w:pStyle w:val="style0"/>
        <w:rPr/>
      </w:pPr>
      <w:r>
        <w:rPr>
          <w:b/>
          <w:bCs/>
        </w:rPr>
        <w:t>Skills:</w:t>
      </w:r>
    </w:p>
    <w:p>
      <w:pPr>
        <w:pStyle w:val="style179"/>
        <w:numPr>
          <w:ilvl w:val="0"/>
          <w:numId w:val="17"/>
        </w:numPr>
        <w:spacing w:after="0"/>
        <w:rPr/>
      </w:pPr>
      <w:r>
        <w:t>Property Surveillance &amp; Patrolling</w:t>
      </w:r>
    </w:p>
    <w:p>
      <w:pPr>
        <w:pStyle w:val="style179"/>
        <w:numPr>
          <w:ilvl w:val="0"/>
          <w:numId w:val="17"/>
        </w:numPr>
        <w:spacing w:after="0"/>
        <w:rPr/>
      </w:pPr>
      <w:r>
        <w:t>Access Control &amp; Visitor Screening</w:t>
      </w:r>
    </w:p>
    <w:p>
      <w:pPr>
        <w:pStyle w:val="style179"/>
        <w:numPr>
          <w:ilvl w:val="0"/>
          <w:numId w:val="17"/>
        </w:numPr>
        <w:spacing w:after="0"/>
        <w:rPr/>
      </w:pPr>
      <w:r>
        <w:t>CCTV &amp; Alarm Monitoring</w:t>
      </w:r>
    </w:p>
    <w:p>
      <w:pPr>
        <w:pStyle w:val="style179"/>
        <w:numPr>
          <w:ilvl w:val="0"/>
          <w:numId w:val="17"/>
        </w:numPr>
        <w:spacing w:after="0"/>
        <w:rPr/>
      </w:pPr>
      <w:r>
        <w:t>Emergency Response &amp; Incident Reporting</w:t>
      </w:r>
    </w:p>
    <w:p>
      <w:pPr>
        <w:pStyle w:val="style179"/>
        <w:numPr>
          <w:ilvl w:val="0"/>
          <w:numId w:val="17"/>
        </w:numPr>
        <w:spacing w:after="0"/>
        <w:rPr/>
      </w:pPr>
      <w:r>
        <w:t>Conflict De-escalation</w:t>
      </w:r>
    </w:p>
    <w:p>
      <w:pPr>
        <w:pStyle w:val="style179"/>
        <w:numPr>
          <w:ilvl w:val="0"/>
          <w:numId w:val="17"/>
        </w:numPr>
        <w:spacing w:after="0"/>
        <w:rPr/>
      </w:pPr>
      <w:r>
        <w:t>Communication &amp; Teamwork</w:t>
      </w:r>
    </w:p>
    <w:p>
      <w:pPr>
        <w:pStyle w:val="style179"/>
        <w:numPr>
          <w:ilvl w:val="0"/>
          <w:numId w:val="17"/>
        </w:numPr>
        <w:spacing w:after="0"/>
        <w:rPr/>
      </w:pPr>
      <w:r>
        <w:t>First Aid &amp; Fire Safety Awareness</w:t>
      </w:r>
    </w:p>
    <w:p>
      <w:pPr>
        <w:pStyle w:val="style179"/>
        <w:numPr>
          <w:ilvl w:val="0"/>
          <w:numId w:val="17"/>
        </w:numPr>
        <w:spacing w:after="0"/>
        <w:rPr/>
      </w:pPr>
      <w:r>
        <w:t>Physical Fitness &amp; Alertness</w:t>
      </w:r>
    </w:p>
    <w:p>
      <w:pPr>
        <w:pStyle w:val="style179"/>
        <w:numPr>
          <w:ilvl w:val="0"/>
          <w:numId w:val="17"/>
        </w:numPr>
        <w:spacing w:after="0"/>
        <w:rPr/>
      </w:pPr>
      <w:r>
        <w:t>Customer Service in Security Settings</w:t>
      </w:r>
    </w:p>
    <w:p>
      <w:pPr>
        <w:pStyle w:val="style0"/>
        <w:rPr/>
      </w:pPr>
      <w:r>
        <w:rPr/>
        <w:pict>
          <v:rect id="1029" fillcolor="#a0a0a0" stroked="f" style="margin-left:0.0pt;margin-top:0.0pt;width:0.0pt;height:1.5pt;" o:hr="t" o:hralign="center" o:hrstd="t">
            <v:stroke on="f"/>
            <v:fill/>
          </v:rect>
        </w:pict>
      </w:r>
    </w:p>
    <w:p>
      <w:pPr>
        <w:pStyle w:val="style0"/>
        <w:rPr/>
      </w:pPr>
      <w:r>
        <w:rPr>
          <w:b/>
          <w:bCs/>
        </w:rPr>
        <w:t>References:</w:t>
      </w:r>
    </w:p>
    <w:p>
      <w:pPr>
        <w:pStyle w:val="style0"/>
        <w:rPr/>
      </w:pPr>
      <w:r>
        <w:t>Available upon request.</w:t>
      </w:r>
    </w:p>
    <w:p>
      <w:pPr>
        <w:pStyle w:val="style0"/>
        <w:spacing w:after="0"/>
        <w:rPr/>
        <w:sectPr>
          <w:type w:val="continuous"/>
          <w:pgSz w:w="12240" w:h="15840" w:orient="portrait"/>
          <w:pgMar w:top="1440" w:right="1170" w:bottom="900" w:left="1440" w:header="720" w:footer="720" w:gutter="0"/>
          <w:cols w:space="720"/>
          <w:docGrid w:linePitch="360"/>
        </w:sectPr>
      </w:pPr>
    </w:p>
    <w:p>
      <w:pPr>
        <w:pStyle w:val="style0"/>
        <w:rPr/>
      </w:pPr>
    </w:p>
    <w:sectPr>
      <w:type w:val="continuous"/>
      <w:pgSz w:w="12240" w:h="15840" w:orient="portrait"/>
      <w:pgMar w:top="1440" w:right="1440" w:bottom="1440" w:left="144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1B4616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F42CF7A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DF1A6B9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hybridMultilevel"/>
    <w:tmpl w:val="0ECA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4834434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69008E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4880A5A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05002D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B2DE81F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5AF8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2C54E22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FF981B6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multilevel"/>
    <w:tmpl w:val="04801BD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multilevel"/>
    <w:tmpl w:val="3802178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CE8C6E2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multilevel"/>
    <w:tmpl w:val="F7424DE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multilevel"/>
    <w:tmpl w:val="750A5E5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  <w:num w:numId="12">
    <w:abstractNumId w:val="15"/>
  </w:num>
  <w:num w:numId="13">
    <w:abstractNumId w:val="10"/>
  </w:num>
  <w:num w:numId="14">
    <w:abstractNumId w:val="13"/>
  </w:num>
  <w:num w:numId="15">
    <w:abstractNumId w:val="9"/>
  </w:num>
  <w:num w:numId="16">
    <w:abstractNumId w:val="12"/>
  </w:num>
  <w:num w:numId="17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Segoe UI" w:hAnsi="Segoe UI" w:eastAsiaTheme="minorHAnsi" w:cstheme="minorBidi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bee8dbe-f42b-498a-bde8-bae6722944b1"/>
    <w:basedOn w:val="style65"/>
    <w:next w:val="style4097"/>
    <w:link w:val="style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style4098">
    <w:name w:val="Heading 2 Char_b524ba90-75dd-4ed1-8fd5-5af93b7b18a4"/>
    <w:basedOn w:val="style65"/>
    <w:next w:val="style4098"/>
    <w:link w:val="style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style4099">
    <w:name w:val="Heading 3 Char_925be078-f241-4895-855c-3d3e9241aaba"/>
    <w:basedOn w:val="style65"/>
    <w:next w:val="style4099"/>
    <w:link w:val="style3"/>
    <w:uiPriority w:val="9"/>
    <w:rPr>
      <w:rFonts w:asciiTheme="minorHAnsi" w:eastAsiaTheme="majorEastAsia" w:hAnsiTheme="minorHAnsi" w:cstheme="majorBidi"/>
      <w:color w:val="0f4761"/>
      <w:sz w:val="28"/>
      <w:szCs w:val="28"/>
    </w:rPr>
  </w:style>
  <w:style w:type="character" w:customStyle="1" w:styleId="style4100">
    <w:name w:val="Heading 4 Char_d31e490b-ff8f-42d7-bea5-3d87eb051207"/>
    <w:basedOn w:val="style65"/>
    <w:next w:val="style4100"/>
    <w:link w:val="style4"/>
    <w:uiPriority w:val="9"/>
    <w:rPr>
      <w:rFonts w:asciiTheme="minorHAnsi" w:eastAsiaTheme="majorEastAsia" w:hAnsiTheme="minorHAnsi" w:cstheme="majorBidi"/>
      <w:i/>
      <w:iCs/>
      <w:color w:val="0f4761"/>
    </w:rPr>
  </w:style>
  <w:style w:type="character" w:customStyle="1" w:styleId="style4101">
    <w:name w:val="Heading 5 Char_0c9c8784-1d12-4cc7-97b1-0363852a3679"/>
    <w:basedOn w:val="style65"/>
    <w:next w:val="style4101"/>
    <w:link w:val="style5"/>
    <w:uiPriority w:val="9"/>
    <w:rPr>
      <w:rFonts w:asciiTheme="minorHAnsi" w:eastAsiaTheme="majorEastAsia" w:hAnsiTheme="minorHAnsi" w:cstheme="majorBidi"/>
      <w:color w:val="0f4761"/>
    </w:rPr>
  </w:style>
  <w:style w:type="character" w:customStyle="1" w:styleId="style4102">
    <w:name w:val="Heading 6 Char_315d8f78-bd1d-4ebe-9b3e-297a41b35d0c"/>
    <w:basedOn w:val="style65"/>
    <w:next w:val="style4102"/>
    <w:link w:val="style6"/>
    <w:uiPriority w:val="9"/>
    <w:rPr>
      <w:rFonts w:asciiTheme="minorHAnsi" w:eastAsiaTheme="majorEastAsia" w:hAnsiTheme="minorHAnsi" w:cstheme="majorBidi"/>
      <w:i/>
      <w:iCs/>
      <w:color w:val="595959"/>
    </w:rPr>
  </w:style>
  <w:style w:type="character" w:customStyle="1" w:styleId="style4103">
    <w:name w:val="Heading 7 Char_f6d87c0b-c053-4567-907f-6ae06904a3d5"/>
    <w:basedOn w:val="style65"/>
    <w:next w:val="style4103"/>
    <w:link w:val="style7"/>
    <w:uiPriority w:val="9"/>
    <w:rPr>
      <w:rFonts w:asciiTheme="minorHAnsi" w:eastAsiaTheme="majorEastAsia" w:hAnsiTheme="minorHAnsi" w:cstheme="majorBidi"/>
      <w:color w:val="595959"/>
    </w:rPr>
  </w:style>
  <w:style w:type="character" w:customStyle="1" w:styleId="style4104">
    <w:name w:val="Heading 8 Char_fecbf408-c5ae-476f-8943-2e9160b2c8c2"/>
    <w:basedOn w:val="style65"/>
    <w:next w:val="style4104"/>
    <w:link w:val="style8"/>
    <w:uiPriority w:val="9"/>
    <w:rPr>
      <w:rFonts w:asciiTheme="minorHAnsi" w:eastAsiaTheme="majorEastAsia" w:hAnsiTheme="minorHAnsi" w:cstheme="majorBidi"/>
      <w:i/>
      <w:iCs/>
      <w:color w:val="272727"/>
    </w:rPr>
  </w:style>
  <w:style w:type="character" w:customStyle="1" w:styleId="style4105">
    <w:name w:val="Heading 9 Char_061b547f-1667-4a00-ad06-98a10be1d658"/>
    <w:basedOn w:val="style65"/>
    <w:next w:val="style4105"/>
    <w:link w:val="style9"/>
    <w:uiPriority w:val="9"/>
    <w:rPr>
      <w:rFonts w:asciiTheme="minorHAnsi" w:eastAsiaTheme="majorEastAsia" w:hAnsiTheme="minorHAnsi" w:cstheme="majorBidi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4106">
    <w:name w:val="Title Char_51d7050d-93d0-4372-9e23-43d3230ca061"/>
    <w:basedOn w:val="style65"/>
    <w:next w:val="style4106"/>
    <w:link w:val="style62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asciiTheme="minorHAnsi" w:eastAsiaTheme="majorEastAsia" w:hAnsiTheme="minorHAnsi" w:cstheme="majorBidi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Theme="minorHAnsi" w:eastAsiaTheme="majorEastAsia" w:hAnsiTheme="minorHAnsi" w:cstheme="majorBidi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ea58156e-329d-49b5-aff9-618e800c9768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44be05c2-ffd1-4caf-95e1-a08ddf3edfeb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280</Words>
  <Characters>1873</Characters>
  <Application>WPS Office</Application>
  <DocSecurity>0</DocSecurity>
  <Paragraphs>46</Paragraphs>
  <ScaleCrop>false</ScaleCrop>
  <LinksUpToDate>false</LinksUpToDate>
  <CharactersWithSpaces>2118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2026-01-08T06:20:39Z</dcterms:created>
  <dc:creator>Paul Kabura</dc:creator>
  <lastModifiedBy>A37f</lastModifiedBy>
  <dcterms:modified xsi:type="dcterms:W3CDTF">2026-01-08T06:20:39Z</dcterms:modified>
  <revision>2</revision>
</coreProperties>
</file>