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STUDENT HANDOUT</w:t>
      </w:r>
    </w:p>
    <w:p>
      <w:pPr>
        <w:pStyle w:val="Heading1"/>
      </w:pPr>
      <w:r>
        <w:t>Topic: Interpreting Building Drawings and Setting Out a Building</w:t>
      </w:r>
    </w:p>
    <w:p>
      <w:pPr>
        <w:pStyle w:val="Heading2"/>
      </w:pPr>
      <w:r>
        <w:t>1. INTERPRETING BUILDING DRAWINGS</w:t>
      </w:r>
    </w:p>
    <w:p>
      <w:r>
        <w:t>Building drawings are the language of construction. They allow architects, engineers, and builders to communicate ideas clearly. Without them, mistakes can occur in dimensions, shapes, or even the positioning of the building.</w:t>
      </w:r>
    </w:p>
    <w:p>
      <w:pPr>
        <w:pStyle w:val="Heading3"/>
      </w:pPr>
      <w:r>
        <w:t>1.1 Symbols in Building Drawings</w:t>
      </w:r>
    </w:p>
    <w:p>
      <w:r>
        <w:t>Symbols are small graphic signs used in technical drawings to represent real objects or features. Instead of drawing a real tap, socket, or door in detail, we use a symbol. This makes drawings simpler, clearer, and more professional.</w:t>
        <w:br/>
        <w:br/>
        <w:t>Importance:</w:t>
        <w:br/>
        <w:t>- They allow anyone worldwide to understand the drawing without words.</w:t>
        <w:br/>
        <w:t>- They save space because full objects do not have to be drawn.</w:t>
        <w:br/>
        <w:t>- They maintain standards and uniformity.</w:t>
        <w:br/>
        <w:br/>
        <w:t>Examples:</w:t>
        <w:br/>
        <w:t>- Door: rectangle with an arc showing swing.</w:t>
        <w:br/>
        <w:t>- Window: parallel lines across the wall space.</w:t>
        <w:br/>
        <w:t>- Electrical socket: circle with lines inside.</w:t>
        <w:br/>
        <w:t>- Plumbing tap: T-shaped symbol with a drop.</w:t>
      </w:r>
    </w:p>
    <w:p>
      <w:pPr>
        <w:pStyle w:val="Heading3"/>
      </w:pPr>
      <w:r>
        <w:t>1.2 Measurements in Building Drawings</w:t>
      </w:r>
    </w:p>
    <w:p>
      <w:r>
        <w:t>Measurements, also called dimensions, show the actual size of walls, openings, rooms, or the entire building. In Kenya, the metric system (millimetres and metres) is the standard.</w:t>
        <w:br/>
        <w:br/>
        <w:t>Types of dimensions:</w:t>
        <w:br/>
        <w:t>1. Linear measurements – lengths, widths, and heights (e.g., wall 4,000 mm long).</w:t>
        <w:br/>
        <w:t>2. Angular measurements – angles like roof pitch (e.g., 30° slope).</w:t>
        <w:br/>
        <w:t>3. Levels and heights – floor heights above ground (e.g., +3,000 mm).</w:t>
      </w:r>
    </w:p>
    <w:p>
      <w:pPr>
        <w:pStyle w:val="Heading3"/>
      </w:pPr>
      <w:r>
        <w:t>1.3 Building Elevations</w:t>
      </w:r>
    </w:p>
    <w:p>
      <w:r>
        <w:t>Elevations are flat views of a building’s outside. Imagine standing in front of a house and sketching what you see — that is the front elevation. Architects usually provide four elevations: front, back, left side, and right side.</w:t>
        <w:br/>
        <w:br/>
        <w:t>They show:</w:t>
        <w:br/>
        <w:t>- Position and size of windows and doors.</w:t>
        <w:br/>
        <w:t>- Roof slope (pitch).</w:t>
        <w:br/>
        <w:t>- External finishes (plaster, paint, cladding).</w:t>
      </w:r>
    </w:p>
    <w:p>
      <w:pPr>
        <w:pStyle w:val="Heading3"/>
      </w:pPr>
      <w:r>
        <w:t>1.4 Building Sections</w:t>
      </w:r>
    </w:p>
    <w:p>
      <w:r>
        <w:t>A section is a cut-through drawing showing the inside of the building. Imagine slicing a cake and looking inside — that’s a section.</w:t>
        <w:br/>
        <w:br/>
        <w:t>Types of sections:</w:t>
        <w:br/>
        <w:t>- Longitudinal section – cut along the length of the building.</w:t>
        <w:br/>
        <w:t>- Cross section – cut across the width of the building.</w:t>
        <w:br/>
        <w:br/>
        <w:t>They show:</w:t>
        <w:br/>
        <w:t>- Foundations (depth and type).</w:t>
        <w:br/>
        <w:t>- Floor levels.</w:t>
        <w:br/>
        <w:t>- Wall thickness.</w:t>
        <w:br/>
        <w:t>- Roof details.</w:t>
      </w:r>
    </w:p>
    <w:p>
      <w:pPr>
        <w:pStyle w:val="Heading2"/>
      </w:pPr>
      <w:r>
        <w:t>2. SETTING OUT A BUILDING</w:t>
      </w:r>
    </w:p>
    <w:p>
      <w:r>
        <w:t>After understanding the drawings, the next step is to transfer those measurements from paper to ground. This process is called setting out. It ensures that the building is in the right place, at the right size, and aligned correctly.</w:t>
      </w:r>
    </w:p>
    <w:p>
      <w:pPr>
        <w:pStyle w:val="Heading3"/>
      </w:pPr>
      <w:r>
        <w:t>2.1 Personal Protective Equipment (PPE)</w:t>
      </w:r>
    </w:p>
    <w:p>
      <w:r>
        <w:t>PPE are items worn to protect workers from accidents or injuries.</w:t>
        <w:br/>
        <w:br/>
        <w:t>Examples:</w:t>
        <w:br/>
        <w:t>- Helmet – protects from falling objects.</w:t>
        <w:br/>
        <w:t>- Safety boots – prevent foot injuries.</w:t>
        <w:br/>
        <w:t>- Reflective jacket – improves visibility.</w:t>
        <w:br/>
        <w:t>- Gloves – protect hands.</w:t>
        <w:br/>
        <w:t>- Goggles – protect eyes.</w:t>
        <w:br/>
        <w:br/>
        <w:t>Importance: Prevents accidents and ensures compliance with safety regulations.</w:t>
      </w:r>
    </w:p>
    <w:p>
      <w:pPr>
        <w:pStyle w:val="Heading3"/>
      </w:pPr>
      <w:r>
        <w:t>2.2 Preliminary Preparation</w:t>
      </w:r>
    </w:p>
    <w:p>
      <w:r>
        <w:t>Before setting out, the site must be prepared:</w:t>
        <w:br/>
        <w:t>1. Clearing: remove vegetation and obstacles.</w:t>
        <w:br/>
        <w:t>2. Levelling: flatten the ground.</w:t>
        <w:br/>
        <w:t>3. Establishing a benchmark: fixed permanent point for all levels.</w:t>
        <w:br/>
        <w:t>4. Checking soil conditions.</w:t>
        <w:br/>
        <w:br/>
        <w:t>Importance: Creates a clean, accurate surface and prevents errors.</w:t>
      </w:r>
    </w:p>
    <w:p>
      <w:pPr>
        <w:pStyle w:val="Heading3"/>
      </w:pPr>
      <w:r>
        <w:t>2.3 Locating Reference Points</w:t>
      </w:r>
    </w:p>
    <w:p>
      <w:r>
        <w:t>Reference points are the first marks placed on the ground to show where the building will sit.</w:t>
        <w:br/>
        <w:br/>
        <w:t>Steps:</w:t>
        <w:br/>
        <w:t>1. Choose a base line.</w:t>
        <w:br/>
        <w:t>2. Measure building dimensions from drawings.</w:t>
        <w:br/>
        <w:t>3. Place wooden pegs at corners.</w:t>
        <w:br/>
        <w:t>4. Check alignment with square or theodolite.</w:t>
      </w:r>
    </w:p>
    <w:p>
      <w:pPr>
        <w:pStyle w:val="Heading3"/>
      </w:pPr>
      <w:r>
        <w:t>2.4 Profiles and Profile Boards</w:t>
      </w:r>
    </w:p>
    <w:p>
      <w:r>
        <w:t>Profiles are temporary timber frames placed around excavation trenches. They carry strings that represent wall positions.</w:t>
        <w:br/>
        <w:br/>
        <w:t>Steps:</w:t>
        <w:br/>
        <w:t>1. Drive timber posts into ground.</w:t>
        <w:br/>
        <w:t>2. Fix horizontal boards.</w:t>
        <w:br/>
        <w:t>3. Stretch string lines to represent walls.</w:t>
        <w:br/>
        <w:br/>
        <w:t>Importance: Keeps measurements accurate during excavation.</w:t>
      </w:r>
    </w:p>
    <w:p>
      <w:pPr>
        <w:pStyle w:val="Heading3"/>
      </w:pPr>
      <w:r>
        <w:t>2.5 Checking Measurements and Squareness</w:t>
      </w:r>
    </w:p>
    <w:p>
      <w:r>
        <w:t>The final step in setting out is checking that the building is square and matches the drawing.</w:t>
        <w:br/>
        <w:br/>
        <w:t>Methods:</w:t>
        <w:br/>
        <w:t>- Diagonal check: diagonals must be equal.</w:t>
        <w:br/>
        <w:t>- 3-4-5 method (Pythagoras).</w:t>
        <w:br/>
        <w:t>- Spirit level or dumpy level for heights.</w:t>
        <w:br/>
        <w:br/>
        <w:t>Importance: Prevents costly mistakes before construction begins.</w:t>
      </w:r>
    </w:p>
    <w:p>
      <w:pPr>
        <w:pStyle w:val="Heading2"/>
      </w:pPr>
      <w:r>
        <w:t>Conclusion</w:t>
      </w:r>
    </w:p>
    <w:p>
      <w:r>
        <w:t>Interpreting drawings ensures builders understand what is to be built. Symbols, dimensions, elevations, and sections are the language of construction. Setting out transfers these ideas to the ground accurately. Safety, preparation, accuracy, and constant checking are key to success.</w:t>
      </w:r>
    </w:p>
    <w:p>
      <w:pPr>
        <w:pStyle w:val="Heading2"/>
      </w:pPr>
      <w:r>
        <w:t>References</w:t>
      </w:r>
    </w:p>
    <w:p>
      <w:r>
        <w:t>1. TVET CDACC Occupational Standards for Masonry Works</w:t>
        <w:br/>
        <w:t>2. National Construction Authority (NCA) – Training Manuals</w:t>
        <w:br/>
        <w:t>3. Architectural Graphic Standards, Ramsey &amp; Sleeper</w:t>
        <w:br/>
        <w:t>4. OSHA 2007 (Kenya)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